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D9" w:rsidRPr="00774CF6" w:rsidRDefault="007963D9" w:rsidP="004B3F3C">
      <w:pPr>
        <w:pStyle w:val="Title"/>
        <w:ind w:firstLine="142"/>
        <w:jc w:val="both"/>
        <w:rPr>
          <w:color w:val="262626" w:themeColor="text1" w:themeTint="D9"/>
          <w:sz w:val="42"/>
        </w:rPr>
      </w:pPr>
    </w:p>
    <w:p w:rsidR="00554A41" w:rsidRPr="00774CF6" w:rsidRDefault="00BE6361" w:rsidP="00DE1490">
      <w:pPr>
        <w:pStyle w:val="BodyText"/>
        <w:jc w:val="center"/>
        <w:rPr>
          <w:rFonts w:ascii="Calibri" w:hAnsi="Calibri"/>
          <w:b/>
          <w:bCs/>
          <w:color w:val="262626" w:themeColor="text1" w:themeTint="D9"/>
          <w:sz w:val="32"/>
          <w:szCs w:val="32"/>
          <w:u w:val="single"/>
        </w:rPr>
      </w:pPr>
      <w:r>
        <w:rPr>
          <w:rFonts w:ascii="Calibri" w:hAnsi="Calibri"/>
          <w:b/>
          <w:bCs/>
          <w:color w:val="262626" w:themeColor="text1" w:themeTint="D9"/>
          <w:sz w:val="32"/>
          <w:szCs w:val="32"/>
        </w:rPr>
        <w:t xml:space="preserve">Social Media &amp; </w:t>
      </w:r>
      <w:r w:rsidR="00554A41" w:rsidRPr="00774CF6">
        <w:rPr>
          <w:rFonts w:ascii="Calibri" w:hAnsi="Calibri"/>
          <w:b/>
          <w:bCs/>
          <w:color w:val="262626" w:themeColor="text1" w:themeTint="D9"/>
          <w:sz w:val="32"/>
          <w:szCs w:val="32"/>
        </w:rPr>
        <w:t xml:space="preserve">Marketing </w:t>
      </w:r>
      <w:r w:rsidR="00241C85">
        <w:rPr>
          <w:rFonts w:ascii="Calibri" w:hAnsi="Calibri"/>
          <w:b/>
          <w:bCs/>
          <w:color w:val="262626" w:themeColor="text1" w:themeTint="D9"/>
          <w:sz w:val="32"/>
          <w:szCs w:val="32"/>
        </w:rPr>
        <w:t>Coordinator</w:t>
      </w:r>
    </w:p>
    <w:p w:rsidR="00554A41" w:rsidRPr="00774CF6" w:rsidRDefault="00554A41" w:rsidP="00DE1490">
      <w:pPr>
        <w:pStyle w:val="BodyText"/>
        <w:jc w:val="center"/>
        <w:rPr>
          <w:rFonts w:ascii="Calibri" w:hAnsi="Calibri"/>
          <w:b/>
          <w:bCs/>
          <w:color w:val="262626" w:themeColor="text1" w:themeTint="D9"/>
          <w:sz w:val="32"/>
          <w:szCs w:val="32"/>
        </w:rPr>
      </w:pPr>
    </w:p>
    <w:p w:rsidR="008E1238" w:rsidRPr="00774CF6" w:rsidRDefault="008E1238">
      <w:pPr>
        <w:pStyle w:val="BodyText"/>
        <w:jc w:val="center"/>
        <w:rPr>
          <w:rFonts w:ascii="Calibri" w:hAnsi="Calibri"/>
          <w:color w:val="262626" w:themeColor="text1" w:themeTint="D9"/>
        </w:rPr>
      </w:pPr>
      <w:r w:rsidRPr="00774CF6">
        <w:rPr>
          <w:rFonts w:ascii="Calibri" w:hAnsi="Calibri"/>
          <w:color w:val="262626" w:themeColor="text1" w:themeTint="D9"/>
        </w:rPr>
        <w:t>JOB DESCRIPTION</w:t>
      </w:r>
    </w:p>
    <w:p w:rsidR="008E1238" w:rsidRPr="00774CF6" w:rsidRDefault="008E1238">
      <w:pPr>
        <w:pStyle w:val="BodyText"/>
        <w:jc w:val="center"/>
        <w:rPr>
          <w:rFonts w:ascii="Calibri" w:hAnsi="Calibri"/>
          <w:color w:val="262626" w:themeColor="text1" w:themeTint="D9"/>
          <w:sz w:val="16"/>
          <w:u w:val="single"/>
        </w:rPr>
      </w:pPr>
    </w:p>
    <w:p w:rsidR="0079458A" w:rsidRPr="00774CF6" w:rsidRDefault="0079458A">
      <w:pPr>
        <w:jc w:val="both"/>
        <w:rPr>
          <w:rFonts w:ascii="Calibri" w:hAnsi="Calibri"/>
          <w:b/>
          <w:color w:val="262626" w:themeColor="text1" w:themeTint="D9"/>
          <w:sz w:val="21"/>
          <w:szCs w:val="21"/>
          <w:u w:val="single"/>
          <w:lang w:val="en-GB"/>
        </w:rPr>
      </w:pPr>
      <w:r w:rsidRPr="00774CF6">
        <w:rPr>
          <w:rFonts w:ascii="Calibri" w:hAnsi="Calibri"/>
          <w:b/>
          <w:color w:val="262626" w:themeColor="text1" w:themeTint="D9"/>
          <w:sz w:val="21"/>
          <w:szCs w:val="21"/>
          <w:u w:val="single"/>
          <w:lang w:val="en-GB"/>
        </w:rPr>
        <w:t>SUMMARY</w:t>
      </w:r>
    </w:p>
    <w:p w:rsidR="002D0E14" w:rsidRPr="00774CF6" w:rsidRDefault="002D0E14" w:rsidP="002D0E14">
      <w:pPr>
        <w:jc w:val="both"/>
        <w:rPr>
          <w:rFonts w:ascii="Calibri" w:hAnsi="Calibri"/>
          <w:color w:val="262626" w:themeColor="text1" w:themeTint="D9"/>
          <w:sz w:val="21"/>
          <w:szCs w:val="21"/>
          <w:lang w:val="en-GB"/>
        </w:rPr>
      </w:pPr>
    </w:p>
    <w:p w:rsidR="002A1DFD" w:rsidRPr="00774CF6" w:rsidRDefault="002A1DFD" w:rsidP="002A1DFD">
      <w:pPr>
        <w:pStyle w:val="NoSpacing"/>
        <w:jc w:val="both"/>
        <w:rPr>
          <w:rFonts w:ascii="Calibri" w:hAnsi="Calibri"/>
          <w:color w:val="262626" w:themeColor="text1" w:themeTint="D9"/>
          <w:sz w:val="21"/>
          <w:szCs w:val="21"/>
        </w:rPr>
      </w:pPr>
      <w:r w:rsidRPr="00774CF6">
        <w:rPr>
          <w:rFonts w:ascii="Calibri" w:hAnsi="Calibri"/>
          <w:b/>
          <w:color w:val="262626" w:themeColor="text1" w:themeTint="D9"/>
          <w:sz w:val="21"/>
          <w:szCs w:val="21"/>
        </w:rPr>
        <w:t>LOCATION:</w:t>
      </w:r>
      <w:r w:rsidRPr="00774CF6">
        <w:rPr>
          <w:rFonts w:ascii="Calibri" w:hAnsi="Calibri"/>
          <w:color w:val="262626" w:themeColor="text1" w:themeTint="D9"/>
          <w:sz w:val="21"/>
          <w:szCs w:val="21"/>
        </w:rPr>
        <w:tab/>
      </w:r>
      <w:r w:rsidRPr="00774CF6">
        <w:rPr>
          <w:rFonts w:ascii="Calibri" w:hAnsi="Calibri"/>
          <w:color w:val="262626" w:themeColor="text1" w:themeTint="D9"/>
          <w:sz w:val="21"/>
          <w:szCs w:val="21"/>
        </w:rPr>
        <w:tab/>
        <w:t xml:space="preserve">Lee Abbey London, 57-67 </w:t>
      </w:r>
      <w:proofErr w:type="spellStart"/>
      <w:r w:rsidRPr="00774CF6">
        <w:rPr>
          <w:rFonts w:ascii="Calibri" w:hAnsi="Calibri"/>
          <w:color w:val="262626" w:themeColor="text1" w:themeTint="D9"/>
          <w:sz w:val="21"/>
          <w:szCs w:val="21"/>
        </w:rPr>
        <w:t>Lexham</w:t>
      </w:r>
      <w:proofErr w:type="spellEnd"/>
      <w:r w:rsidRPr="00774CF6">
        <w:rPr>
          <w:rFonts w:ascii="Calibri" w:hAnsi="Calibri"/>
          <w:color w:val="262626" w:themeColor="text1" w:themeTint="D9"/>
          <w:sz w:val="21"/>
          <w:szCs w:val="21"/>
        </w:rPr>
        <w:t xml:space="preserve"> Gardens, Kensington, London, W8 6JJ</w:t>
      </w:r>
    </w:p>
    <w:p w:rsidR="002A1DFD" w:rsidRPr="00774CF6" w:rsidRDefault="002A1DFD" w:rsidP="002A1DFD">
      <w:pPr>
        <w:pStyle w:val="NoSpacing"/>
        <w:jc w:val="both"/>
        <w:rPr>
          <w:rFonts w:ascii="Calibri" w:hAnsi="Calibri"/>
          <w:color w:val="262626" w:themeColor="text1" w:themeTint="D9"/>
          <w:sz w:val="21"/>
          <w:szCs w:val="21"/>
        </w:rPr>
      </w:pPr>
    </w:p>
    <w:p w:rsidR="002A1DFD" w:rsidRPr="00774CF6" w:rsidRDefault="002A1DFD" w:rsidP="002A1DFD">
      <w:pPr>
        <w:pStyle w:val="NoSpacing"/>
        <w:jc w:val="both"/>
        <w:rPr>
          <w:rFonts w:ascii="Calibri" w:hAnsi="Calibri"/>
          <w:color w:val="262626" w:themeColor="text1" w:themeTint="D9"/>
          <w:sz w:val="21"/>
          <w:szCs w:val="21"/>
        </w:rPr>
      </w:pPr>
      <w:r w:rsidRPr="00774CF6">
        <w:rPr>
          <w:rFonts w:ascii="Calibri" w:hAnsi="Calibri"/>
          <w:b/>
          <w:color w:val="262626" w:themeColor="text1" w:themeTint="D9"/>
          <w:sz w:val="21"/>
          <w:szCs w:val="21"/>
        </w:rPr>
        <w:t>REPORTS TO:</w:t>
      </w:r>
      <w:r w:rsidRPr="00774CF6">
        <w:rPr>
          <w:rFonts w:ascii="Calibri" w:hAnsi="Calibri"/>
          <w:color w:val="262626" w:themeColor="text1" w:themeTint="D9"/>
          <w:sz w:val="21"/>
          <w:szCs w:val="21"/>
        </w:rPr>
        <w:tab/>
      </w:r>
      <w:r w:rsidRPr="00774CF6">
        <w:rPr>
          <w:rFonts w:ascii="Calibri" w:hAnsi="Calibri"/>
          <w:color w:val="262626" w:themeColor="text1" w:themeTint="D9"/>
          <w:sz w:val="21"/>
          <w:szCs w:val="21"/>
        </w:rPr>
        <w:tab/>
      </w:r>
      <w:r w:rsidR="005F7275">
        <w:rPr>
          <w:rFonts w:ascii="Calibri" w:hAnsi="Calibri"/>
          <w:color w:val="262626" w:themeColor="text1" w:themeTint="D9"/>
          <w:sz w:val="21"/>
          <w:szCs w:val="21"/>
        </w:rPr>
        <w:t>Pastoral Care &amp; Programme Manager</w:t>
      </w:r>
    </w:p>
    <w:p w:rsidR="002A1DFD" w:rsidRPr="00774CF6" w:rsidRDefault="002A1DFD" w:rsidP="002A1DFD">
      <w:pPr>
        <w:rPr>
          <w:rFonts w:ascii="Arial" w:hAnsi="Arial" w:cs="Arial"/>
          <w:b/>
          <w:color w:val="262626" w:themeColor="text1" w:themeTint="D9"/>
        </w:rPr>
      </w:pPr>
    </w:p>
    <w:p w:rsidR="002A1DFD" w:rsidRPr="00774CF6" w:rsidRDefault="002A1DFD" w:rsidP="002A1DFD">
      <w:pPr>
        <w:pStyle w:val="NoSpacing"/>
        <w:jc w:val="both"/>
        <w:rPr>
          <w:rFonts w:ascii="Calibri" w:hAnsi="Calibri"/>
          <w:color w:val="262626" w:themeColor="text1" w:themeTint="D9"/>
          <w:sz w:val="21"/>
          <w:szCs w:val="21"/>
        </w:rPr>
      </w:pPr>
      <w:r w:rsidRPr="00774CF6">
        <w:rPr>
          <w:rFonts w:ascii="Calibri" w:hAnsi="Calibri"/>
          <w:b/>
          <w:color w:val="262626" w:themeColor="text1" w:themeTint="D9"/>
          <w:sz w:val="21"/>
          <w:szCs w:val="21"/>
        </w:rPr>
        <w:t>LENGTH OF CONTRACT:</w:t>
      </w:r>
      <w:r w:rsidRPr="00774CF6">
        <w:rPr>
          <w:rFonts w:ascii="Calibri" w:hAnsi="Calibri"/>
          <w:color w:val="262626" w:themeColor="text1" w:themeTint="D9"/>
          <w:sz w:val="21"/>
          <w:szCs w:val="21"/>
        </w:rPr>
        <w:t xml:space="preserve"> </w:t>
      </w:r>
      <w:r w:rsidR="00EB01AB">
        <w:rPr>
          <w:rFonts w:ascii="Calibri" w:hAnsi="Calibri"/>
          <w:color w:val="262626" w:themeColor="text1" w:themeTint="D9"/>
          <w:sz w:val="21"/>
          <w:szCs w:val="21"/>
        </w:rPr>
        <w:tab/>
      </w:r>
      <w:r w:rsidRPr="00774CF6">
        <w:rPr>
          <w:rFonts w:ascii="Calibri" w:hAnsi="Calibri"/>
          <w:color w:val="262626" w:themeColor="text1" w:themeTint="D9"/>
          <w:sz w:val="21"/>
          <w:szCs w:val="21"/>
        </w:rPr>
        <w:t>3 years</w:t>
      </w:r>
    </w:p>
    <w:p w:rsidR="002A1DFD" w:rsidRPr="00774CF6" w:rsidRDefault="002A1DFD" w:rsidP="002A1DFD">
      <w:pPr>
        <w:rPr>
          <w:color w:val="262626" w:themeColor="text1" w:themeTint="D9"/>
        </w:rPr>
      </w:pPr>
    </w:p>
    <w:p w:rsidR="002A1DFD" w:rsidRPr="005F7275" w:rsidRDefault="002A1DFD" w:rsidP="005F7275">
      <w:pPr>
        <w:pStyle w:val="NoSpacing"/>
        <w:jc w:val="both"/>
        <w:rPr>
          <w:rFonts w:ascii="Calibri" w:hAnsi="Calibri"/>
          <w:color w:val="262626" w:themeColor="text1" w:themeTint="D9"/>
          <w:sz w:val="21"/>
          <w:szCs w:val="21"/>
        </w:rPr>
      </w:pPr>
      <w:r w:rsidRPr="00774CF6">
        <w:rPr>
          <w:rFonts w:ascii="Calibri" w:hAnsi="Calibri"/>
          <w:b/>
          <w:color w:val="262626" w:themeColor="text1" w:themeTint="D9"/>
          <w:sz w:val="21"/>
          <w:szCs w:val="21"/>
        </w:rPr>
        <w:t>HOURS:</w:t>
      </w:r>
      <w:r w:rsidRPr="00774CF6">
        <w:rPr>
          <w:b/>
          <w:color w:val="262626" w:themeColor="text1" w:themeTint="D9"/>
        </w:rPr>
        <w:tab/>
      </w:r>
      <w:r w:rsidRPr="00774CF6">
        <w:rPr>
          <w:b/>
          <w:color w:val="262626" w:themeColor="text1" w:themeTint="D9"/>
        </w:rPr>
        <w:tab/>
      </w:r>
      <w:r w:rsidRPr="00774CF6">
        <w:rPr>
          <w:b/>
          <w:color w:val="262626" w:themeColor="text1" w:themeTint="D9"/>
        </w:rPr>
        <w:tab/>
      </w:r>
      <w:r w:rsidR="005F7275" w:rsidRPr="005F7275">
        <w:rPr>
          <w:rFonts w:ascii="Calibri" w:hAnsi="Calibri"/>
          <w:color w:val="262626" w:themeColor="text1" w:themeTint="D9"/>
          <w:sz w:val="21"/>
          <w:szCs w:val="21"/>
        </w:rPr>
        <w:t xml:space="preserve">5 full days each week on a rota system including weekends. Due to the </w:t>
      </w:r>
      <w:r w:rsidR="005F7275" w:rsidRPr="005F7275">
        <w:rPr>
          <w:rFonts w:ascii="Calibri" w:hAnsi="Calibri"/>
          <w:color w:val="262626" w:themeColor="text1" w:themeTint="D9"/>
          <w:sz w:val="21"/>
          <w:szCs w:val="21"/>
        </w:rPr>
        <w:tab/>
      </w:r>
      <w:r w:rsidR="005F7275" w:rsidRPr="005F7275">
        <w:rPr>
          <w:rFonts w:ascii="Calibri" w:hAnsi="Calibri"/>
          <w:color w:val="262626" w:themeColor="text1" w:themeTint="D9"/>
          <w:sz w:val="21"/>
          <w:szCs w:val="21"/>
        </w:rPr>
        <w:tab/>
      </w:r>
      <w:r w:rsidR="005F7275" w:rsidRPr="005F7275">
        <w:rPr>
          <w:rFonts w:ascii="Calibri" w:hAnsi="Calibri"/>
          <w:color w:val="262626" w:themeColor="text1" w:themeTint="D9"/>
          <w:sz w:val="21"/>
          <w:szCs w:val="21"/>
        </w:rPr>
        <w:tab/>
      </w:r>
      <w:r w:rsidR="005F7275">
        <w:rPr>
          <w:rFonts w:ascii="Calibri" w:hAnsi="Calibri"/>
          <w:color w:val="262626" w:themeColor="text1" w:themeTint="D9"/>
          <w:sz w:val="21"/>
          <w:szCs w:val="21"/>
        </w:rPr>
        <w:tab/>
      </w:r>
      <w:r w:rsidR="005F7275">
        <w:rPr>
          <w:rFonts w:ascii="Calibri" w:hAnsi="Calibri"/>
          <w:color w:val="262626" w:themeColor="text1" w:themeTint="D9"/>
          <w:sz w:val="21"/>
          <w:szCs w:val="21"/>
        </w:rPr>
        <w:tab/>
      </w:r>
      <w:r w:rsidR="005F7275" w:rsidRPr="005F7275">
        <w:rPr>
          <w:rFonts w:ascii="Calibri" w:hAnsi="Calibri"/>
          <w:color w:val="262626" w:themeColor="text1" w:themeTint="D9"/>
          <w:sz w:val="21"/>
          <w:szCs w:val="21"/>
        </w:rPr>
        <w:t xml:space="preserve">nature of the position the working hours are variable, however not less than </w:t>
      </w:r>
      <w:r w:rsidR="005F7275" w:rsidRPr="005F7275">
        <w:rPr>
          <w:rFonts w:ascii="Calibri" w:hAnsi="Calibri"/>
          <w:color w:val="262626" w:themeColor="text1" w:themeTint="D9"/>
          <w:sz w:val="21"/>
          <w:szCs w:val="21"/>
        </w:rPr>
        <w:tab/>
      </w:r>
      <w:r w:rsidR="005F7275" w:rsidRPr="005F7275">
        <w:rPr>
          <w:rFonts w:ascii="Calibri" w:hAnsi="Calibri"/>
          <w:color w:val="262626" w:themeColor="text1" w:themeTint="D9"/>
          <w:sz w:val="21"/>
          <w:szCs w:val="21"/>
        </w:rPr>
        <w:tab/>
      </w:r>
      <w:r w:rsidR="005F7275" w:rsidRPr="005F7275">
        <w:rPr>
          <w:rFonts w:ascii="Calibri" w:hAnsi="Calibri"/>
          <w:color w:val="262626" w:themeColor="text1" w:themeTint="D9"/>
          <w:sz w:val="21"/>
          <w:szCs w:val="21"/>
        </w:rPr>
        <w:tab/>
      </w:r>
      <w:r w:rsidR="005F7275">
        <w:rPr>
          <w:rFonts w:ascii="Calibri" w:hAnsi="Calibri"/>
          <w:color w:val="262626" w:themeColor="text1" w:themeTint="D9"/>
          <w:sz w:val="21"/>
          <w:szCs w:val="21"/>
        </w:rPr>
        <w:tab/>
      </w:r>
      <w:r w:rsidR="005F7275" w:rsidRPr="005F7275">
        <w:rPr>
          <w:rFonts w:ascii="Calibri" w:hAnsi="Calibri"/>
          <w:color w:val="262626" w:themeColor="text1" w:themeTint="D9"/>
          <w:sz w:val="21"/>
          <w:szCs w:val="21"/>
        </w:rPr>
        <w:t xml:space="preserve">37.5 hours per week.  All community members are expected to engage in </w:t>
      </w:r>
      <w:r w:rsidR="005F7275" w:rsidRPr="005F7275">
        <w:rPr>
          <w:rFonts w:ascii="Calibri" w:hAnsi="Calibri"/>
          <w:color w:val="262626" w:themeColor="text1" w:themeTint="D9"/>
          <w:sz w:val="21"/>
          <w:szCs w:val="21"/>
        </w:rPr>
        <w:tab/>
      </w:r>
      <w:r w:rsidR="005F7275" w:rsidRPr="005F7275">
        <w:rPr>
          <w:rFonts w:ascii="Calibri" w:hAnsi="Calibri"/>
          <w:color w:val="262626" w:themeColor="text1" w:themeTint="D9"/>
          <w:sz w:val="21"/>
          <w:szCs w:val="21"/>
        </w:rPr>
        <w:tab/>
      </w:r>
      <w:r w:rsidR="005F7275" w:rsidRPr="005F7275">
        <w:rPr>
          <w:rFonts w:ascii="Calibri" w:hAnsi="Calibri"/>
          <w:color w:val="262626" w:themeColor="text1" w:themeTint="D9"/>
          <w:sz w:val="21"/>
          <w:szCs w:val="21"/>
        </w:rPr>
        <w:tab/>
      </w:r>
      <w:r w:rsidR="005F7275">
        <w:rPr>
          <w:rFonts w:ascii="Calibri" w:hAnsi="Calibri"/>
          <w:color w:val="262626" w:themeColor="text1" w:themeTint="D9"/>
          <w:sz w:val="21"/>
          <w:szCs w:val="21"/>
        </w:rPr>
        <w:tab/>
      </w:r>
      <w:r w:rsidR="005F7275">
        <w:rPr>
          <w:rFonts w:ascii="Calibri" w:hAnsi="Calibri"/>
          <w:color w:val="262626" w:themeColor="text1" w:themeTint="D9"/>
          <w:sz w:val="21"/>
          <w:szCs w:val="21"/>
        </w:rPr>
        <w:tab/>
      </w:r>
      <w:r w:rsidR="005F7275" w:rsidRPr="005F7275">
        <w:rPr>
          <w:rFonts w:ascii="Calibri" w:hAnsi="Calibri"/>
          <w:color w:val="262626" w:themeColor="text1" w:themeTint="D9"/>
          <w:sz w:val="21"/>
          <w:szCs w:val="21"/>
        </w:rPr>
        <w:t>extra evening activities 1-2 times a week, including weekends.</w:t>
      </w:r>
    </w:p>
    <w:p w:rsidR="005F7275" w:rsidRDefault="005F7275" w:rsidP="002A1DFD">
      <w:pPr>
        <w:rPr>
          <w:b/>
          <w:color w:val="262626" w:themeColor="text1" w:themeTint="D9"/>
          <w:szCs w:val="21"/>
        </w:rPr>
      </w:pPr>
    </w:p>
    <w:p w:rsidR="002A1DFD" w:rsidRPr="00774CF6" w:rsidRDefault="002A1DFD" w:rsidP="002A1DFD">
      <w:pPr>
        <w:rPr>
          <w:rFonts w:ascii="Calibri" w:hAnsi="Calibri"/>
          <w:color w:val="262626" w:themeColor="text1" w:themeTint="D9"/>
          <w:sz w:val="21"/>
          <w:szCs w:val="21"/>
          <w:lang w:val="en-GB" w:eastAsia="en-GB"/>
        </w:rPr>
      </w:pPr>
      <w:r w:rsidRPr="00774CF6">
        <w:rPr>
          <w:b/>
          <w:color w:val="262626" w:themeColor="text1" w:themeTint="D9"/>
          <w:szCs w:val="21"/>
        </w:rPr>
        <w:t>UPDATED:</w:t>
      </w:r>
      <w:r w:rsidRPr="00774CF6">
        <w:rPr>
          <w:rFonts w:ascii="Arial" w:hAnsi="Arial" w:cs="Arial"/>
          <w:color w:val="262626" w:themeColor="text1" w:themeTint="D9"/>
        </w:rPr>
        <w:t xml:space="preserve">  </w:t>
      </w:r>
      <w:r w:rsidRPr="00774CF6">
        <w:rPr>
          <w:rFonts w:ascii="Arial" w:hAnsi="Arial" w:cs="Arial"/>
          <w:color w:val="262626" w:themeColor="text1" w:themeTint="D9"/>
        </w:rPr>
        <w:tab/>
      </w:r>
      <w:r w:rsidRPr="00774CF6">
        <w:rPr>
          <w:rFonts w:ascii="Arial" w:hAnsi="Arial" w:cs="Arial"/>
          <w:color w:val="262626" w:themeColor="text1" w:themeTint="D9"/>
        </w:rPr>
        <w:tab/>
      </w:r>
      <w:r w:rsidR="005F7275">
        <w:rPr>
          <w:rFonts w:ascii="Calibri" w:hAnsi="Calibri"/>
          <w:color w:val="262626" w:themeColor="text1" w:themeTint="D9"/>
          <w:sz w:val="21"/>
          <w:szCs w:val="21"/>
          <w:lang w:val="en-GB" w:eastAsia="en-GB"/>
        </w:rPr>
        <w:t>July 2019</w:t>
      </w:r>
    </w:p>
    <w:p w:rsidR="002D0E14" w:rsidRPr="00774CF6" w:rsidRDefault="002D0E14" w:rsidP="002D0E14">
      <w:pPr>
        <w:jc w:val="both"/>
        <w:rPr>
          <w:rFonts w:ascii="Calibri" w:hAnsi="Calibri"/>
          <w:color w:val="262626" w:themeColor="text1" w:themeTint="D9"/>
          <w:sz w:val="21"/>
          <w:szCs w:val="21"/>
          <w:lang w:val="en-GB"/>
        </w:rPr>
      </w:pPr>
    </w:p>
    <w:p w:rsidR="002A1DFD" w:rsidRPr="00774CF6" w:rsidRDefault="002A1DFD" w:rsidP="002A1DFD">
      <w:pPr>
        <w:pStyle w:val="NoSpacing"/>
        <w:jc w:val="center"/>
        <w:rPr>
          <w:rFonts w:ascii="Calibri" w:hAnsi="Calibri"/>
          <w:b/>
          <w:color w:val="262626" w:themeColor="text1" w:themeTint="D9"/>
          <w:u w:val="single"/>
        </w:rPr>
      </w:pPr>
      <w:r w:rsidRPr="00774CF6">
        <w:rPr>
          <w:rFonts w:ascii="Calibri" w:hAnsi="Calibri"/>
          <w:b/>
          <w:color w:val="262626" w:themeColor="text1" w:themeTint="D9"/>
          <w:u w:val="single"/>
        </w:rPr>
        <w:t>THE CONTEXT</w:t>
      </w:r>
    </w:p>
    <w:p w:rsidR="002A1DFD" w:rsidRPr="00774CF6" w:rsidRDefault="002A1DFD" w:rsidP="002A1DFD">
      <w:pPr>
        <w:pStyle w:val="NoSpacing"/>
        <w:jc w:val="both"/>
        <w:rPr>
          <w:rFonts w:ascii="Calibri" w:hAnsi="Calibri"/>
          <w:color w:val="262626" w:themeColor="text1" w:themeTint="D9"/>
          <w:sz w:val="21"/>
          <w:szCs w:val="21"/>
        </w:rPr>
      </w:pPr>
      <w:r w:rsidRPr="00774CF6">
        <w:rPr>
          <w:rFonts w:ascii="Calibri" w:hAnsi="Calibri"/>
          <w:color w:val="262626" w:themeColor="text1" w:themeTint="D9"/>
          <w:sz w:val="21"/>
          <w:szCs w:val="21"/>
        </w:rPr>
        <w:t>Lee Abbey London was established in 1964 as a hall of residence for international students, staffed by a residential Christian Community who seek through their daily work, worship and lifestyle to “communicate Christ through relationships”.  Lee Abbey London is part of the wider Lee Abbey Movement and although Anglican in its foundation is now home to an international and ecumenical Christian Community drawn from many traditions and backgrounds.</w:t>
      </w:r>
    </w:p>
    <w:p w:rsidR="002A1DFD" w:rsidRPr="00774CF6" w:rsidRDefault="002A1DFD" w:rsidP="002A1DFD">
      <w:pPr>
        <w:pStyle w:val="NoSpacing"/>
        <w:jc w:val="both"/>
        <w:rPr>
          <w:rFonts w:ascii="Calibri" w:hAnsi="Calibri"/>
          <w:color w:val="262626" w:themeColor="text1" w:themeTint="D9"/>
          <w:sz w:val="21"/>
          <w:szCs w:val="21"/>
        </w:rPr>
      </w:pPr>
    </w:p>
    <w:p w:rsidR="002A1DFD" w:rsidRPr="00774CF6" w:rsidRDefault="002A1DFD" w:rsidP="002A1DFD">
      <w:pPr>
        <w:pStyle w:val="NoSpacing"/>
        <w:jc w:val="both"/>
        <w:rPr>
          <w:rFonts w:ascii="Calibri" w:hAnsi="Calibri"/>
          <w:color w:val="262626" w:themeColor="text1" w:themeTint="D9"/>
          <w:sz w:val="21"/>
          <w:szCs w:val="21"/>
        </w:rPr>
      </w:pPr>
      <w:r w:rsidRPr="00774CF6">
        <w:rPr>
          <w:rFonts w:ascii="Calibri" w:hAnsi="Calibri"/>
          <w:color w:val="262626" w:themeColor="text1" w:themeTint="D9"/>
          <w:sz w:val="21"/>
          <w:szCs w:val="21"/>
        </w:rPr>
        <w:t>Our lifestyle as a Community focuses on the following areas:</w:t>
      </w:r>
    </w:p>
    <w:p w:rsidR="002A1DFD" w:rsidRPr="00774CF6" w:rsidRDefault="002A1DFD" w:rsidP="002A1DFD">
      <w:pPr>
        <w:pStyle w:val="NoSpacing"/>
        <w:numPr>
          <w:ilvl w:val="0"/>
          <w:numId w:val="30"/>
        </w:numPr>
        <w:jc w:val="both"/>
        <w:rPr>
          <w:rFonts w:ascii="Calibri" w:hAnsi="Calibri"/>
          <w:color w:val="262626" w:themeColor="text1" w:themeTint="D9"/>
          <w:sz w:val="21"/>
          <w:szCs w:val="21"/>
        </w:rPr>
      </w:pPr>
      <w:r w:rsidRPr="00774CF6">
        <w:rPr>
          <w:rFonts w:ascii="Calibri" w:hAnsi="Calibri"/>
          <w:color w:val="262626" w:themeColor="text1" w:themeTint="D9"/>
          <w:sz w:val="21"/>
          <w:szCs w:val="21"/>
        </w:rPr>
        <w:t>Daily corporate worship and prayer</w:t>
      </w:r>
    </w:p>
    <w:p w:rsidR="002A1DFD" w:rsidRPr="00774CF6" w:rsidRDefault="002A1DFD" w:rsidP="002A1DFD">
      <w:pPr>
        <w:pStyle w:val="NoSpacing"/>
        <w:numPr>
          <w:ilvl w:val="0"/>
          <w:numId w:val="30"/>
        </w:numPr>
        <w:jc w:val="both"/>
        <w:rPr>
          <w:rFonts w:ascii="Calibri" w:hAnsi="Calibri"/>
          <w:color w:val="262626" w:themeColor="text1" w:themeTint="D9"/>
          <w:sz w:val="21"/>
          <w:szCs w:val="21"/>
        </w:rPr>
      </w:pPr>
      <w:r w:rsidRPr="00774CF6">
        <w:rPr>
          <w:rFonts w:ascii="Calibri" w:hAnsi="Calibri"/>
          <w:color w:val="262626" w:themeColor="text1" w:themeTint="D9"/>
          <w:sz w:val="21"/>
          <w:szCs w:val="21"/>
        </w:rPr>
        <w:t>Hospitality to students and guests</w:t>
      </w:r>
    </w:p>
    <w:p w:rsidR="002A1DFD" w:rsidRPr="00774CF6" w:rsidRDefault="002A1DFD" w:rsidP="002A1DFD">
      <w:pPr>
        <w:pStyle w:val="NoSpacing"/>
        <w:numPr>
          <w:ilvl w:val="0"/>
          <w:numId w:val="30"/>
        </w:numPr>
        <w:jc w:val="both"/>
        <w:rPr>
          <w:rFonts w:ascii="Calibri" w:hAnsi="Calibri"/>
          <w:color w:val="262626" w:themeColor="text1" w:themeTint="D9"/>
          <w:sz w:val="21"/>
          <w:szCs w:val="21"/>
        </w:rPr>
      </w:pPr>
      <w:r w:rsidRPr="00774CF6">
        <w:rPr>
          <w:rFonts w:ascii="Calibri" w:hAnsi="Calibri"/>
          <w:color w:val="262626" w:themeColor="text1" w:themeTint="D9"/>
          <w:sz w:val="21"/>
          <w:szCs w:val="21"/>
        </w:rPr>
        <w:t>Discipleship of Community Members</w:t>
      </w:r>
    </w:p>
    <w:p w:rsidR="002A1DFD" w:rsidRPr="00774CF6" w:rsidRDefault="002A1DFD" w:rsidP="002A1DFD">
      <w:pPr>
        <w:pStyle w:val="NoSpacing"/>
        <w:numPr>
          <w:ilvl w:val="0"/>
          <w:numId w:val="30"/>
        </w:numPr>
        <w:jc w:val="both"/>
        <w:rPr>
          <w:rFonts w:ascii="Calibri" w:hAnsi="Calibri"/>
          <w:color w:val="262626" w:themeColor="text1" w:themeTint="D9"/>
          <w:sz w:val="21"/>
          <w:szCs w:val="21"/>
        </w:rPr>
      </w:pPr>
      <w:r w:rsidRPr="00774CF6">
        <w:rPr>
          <w:rFonts w:ascii="Calibri" w:hAnsi="Calibri"/>
          <w:color w:val="262626" w:themeColor="text1" w:themeTint="D9"/>
          <w:sz w:val="21"/>
          <w:szCs w:val="21"/>
        </w:rPr>
        <w:t>Friendship Evangelism and  living “</w:t>
      </w:r>
      <w:proofErr w:type="spellStart"/>
      <w:r w:rsidRPr="00774CF6">
        <w:rPr>
          <w:rFonts w:ascii="Calibri" w:hAnsi="Calibri"/>
          <w:color w:val="262626" w:themeColor="text1" w:themeTint="D9"/>
          <w:sz w:val="21"/>
          <w:szCs w:val="21"/>
        </w:rPr>
        <w:t>Missionally</w:t>
      </w:r>
      <w:proofErr w:type="spellEnd"/>
      <w:r w:rsidRPr="00774CF6">
        <w:rPr>
          <w:rFonts w:ascii="Calibri" w:hAnsi="Calibri"/>
          <w:color w:val="262626" w:themeColor="text1" w:themeTint="D9"/>
          <w:sz w:val="21"/>
          <w:szCs w:val="21"/>
        </w:rPr>
        <w:t>”</w:t>
      </w:r>
    </w:p>
    <w:p w:rsidR="002A1DFD" w:rsidRPr="00774CF6" w:rsidRDefault="002A1DFD" w:rsidP="002A1DFD">
      <w:pPr>
        <w:pStyle w:val="NoSpacing"/>
        <w:jc w:val="both"/>
        <w:rPr>
          <w:rFonts w:ascii="Calibri" w:hAnsi="Calibri"/>
          <w:color w:val="262626" w:themeColor="text1" w:themeTint="D9"/>
          <w:sz w:val="21"/>
          <w:szCs w:val="21"/>
        </w:rPr>
      </w:pPr>
    </w:p>
    <w:p w:rsidR="005F7275" w:rsidRPr="005F7275" w:rsidRDefault="005F7275" w:rsidP="005F7275">
      <w:pPr>
        <w:pStyle w:val="NoSpacing"/>
        <w:jc w:val="both"/>
        <w:rPr>
          <w:rFonts w:ascii="Calibri" w:hAnsi="Calibri"/>
          <w:color w:val="262626" w:themeColor="text1" w:themeTint="D9"/>
          <w:sz w:val="21"/>
          <w:szCs w:val="21"/>
        </w:rPr>
      </w:pPr>
      <w:r w:rsidRPr="005F7275">
        <w:rPr>
          <w:rFonts w:ascii="Calibri" w:hAnsi="Calibri"/>
          <w:color w:val="262626" w:themeColor="text1" w:themeTint="D9"/>
          <w:sz w:val="21"/>
          <w:szCs w:val="21"/>
        </w:rPr>
        <w:t>Our life together in Community is an essential part of the living out of and sharing of the Gospel. We believe that we are called to share the abundant life promised by Jesus, through developing warm, supportive and accepting relationships with God and one another.  All Community members, regardless of their area of work responsibility must therefore have some sense of calling to Community and involve themselves in all aspects of its life.</w:t>
      </w:r>
    </w:p>
    <w:p w:rsidR="003C29EA" w:rsidRPr="00774CF6" w:rsidRDefault="003C29EA" w:rsidP="003C29EA">
      <w:pPr>
        <w:jc w:val="both"/>
        <w:rPr>
          <w:rFonts w:ascii="Calibri" w:hAnsi="Calibri"/>
          <w:color w:val="262626" w:themeColor="text1" w:themeTint="D9"/>
          <w:sz w:val="21"/>
          <w:szCs w:val="21"/>
          <w:lang w:val="en-GB"/>
        </w:rPr>
      </w:pPr>
    </w:p>
    <w:p w:rsidR="003C29EA" w:rsidRPr="00774CF6" w:rsidRDefault="003C29EA" w:rsidP="003C29EA">
      <w:p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The job is challenging and comes with excellent benefits including accommodation, full board and utilities, free internet access and a central London postcode.</w:t>
      </w:r>
    </w:p>
    <w:p w:rsidR="003C29EA" w:rsidRPr="00774CF6" w:rsidRDefault="003C29EA" w:rsidP="003C29EA">
      <w:pPr>
        <w:jc w:val="both"/>
        <w:rPr>
          <w:rFonts w:ascii="Calibri" w:hAnsi="Calibri"/>
          <w:color w:val="262626" w:themeColor="text1" w:themeTint="D9"/>
          <w:sz w:val="21"/>
          <w:szCs w:val="21"/>
          <w:lang w:val="en-GB"/>
        </w:rPr>
      </w:pPr>
    </w:p>
    <w:p w:rsidR="003C29EA" w:rsidRDefault="003C29EA" w:rsidP="003C29EA">
      <w:pPr>
        <w:jc w:val="both"/>
        <w:rPr>
          <w:rFonts w:ascii="Calibri" w:hAnsi="Calibri"/>
          <w:b/>
          <w:color w:val="262626" w:themeColor="text1" w:themeTint="D9"/>
          <w:sz w:val="21"/>
          <w:szCs w:val="21"/>
          <w:lang w:val="en-GB"/>
        </w:rPr>
      </w:pPr>
      <w:r w:rsidRPr="00774CF6">
        <w:rPr>
          <w:rFonts w:ascii="Calibri" w:hAnsi="Calibri"/>
          <w:b/>
          <w:color w:val="262626" w:themeColor="text1" w:themeTint="D9"/>
          <w:sz w:val="21"/>
          <w:szCs w:val="21"/>
          <w:lang w:val="en-GB"/>
        </w:rPr>
        <w:t xml:space="preserve">This position is offered as a “live-in” job which requires full membership of the residential Christian community including involvement in daily corporate worship, prayer and service.  The position is offered on a fixed-term contract for </w:t>
      </w:r>
      <w:r w:rsidR="00774CF6" w:rsidRPr="00774CF6">
        <w:rPr>
          <w:rFonts w:ascii="Calibri" w:hAnsi="Calibri"/>
          <w:b/>
          <w:color w:val="262626" w:themeColor="text1" w:themeTint="D9"/>
          <w:sz w:val="21"/>
          <w:szCs w:val="21"/>
          <w:lang w:val="en-GB"/>
        </w:rPr>
        <w:t>3 years</w:t>
      </w:r>
      <w:r w:rsidRPr="00774CF6">
        <w:rPr>
          <w:rFonts w:ascii="Calibri" w:hAnsi="Calibri"/>
          <w:b/>
          <w:color w:val="262626" w:themeColor="text1" w:themeTint="D9"/>
          <w:sz w:val="21"/>
          <w:szCs w:val="21"/>
          <w:lang w:val="en-GB"/>
        </w:rPr>
        <w:t>.</w:t>
      </w:r>
      <w:r w:rsidR="002A373C" w:rsidRPr="00774CF6">
        <w:rPr>
          <w:rFonts w:ascii="Calibri" w:hAnsi="Calibri"/>
          <w:b/>
          <w:color w:val="262626" w:themeColor="text1" w:themeTint="D9"/>
          <w:sz w:val="21"/>
          <w:szCs w:val="21"/>
          <w:lang w:val="en-GB"/>
        </w:rPr>
        <w:t xml:space="preserve"> Preference may be given to single applicants due to accommodation limitations.</w:t>
      </w:r>
    </w:p>
    <w:p w:rsidR="005F7275" w:rsidRDefault="005F7275" w:rsidP="003C29EA">
      <w:pPr>
        <w:jc w:val="both"/>
        <w:rPr>
          <w:rFonts w:ascii="Calibri" w:hAnsi="Calibri"/>
          <w:b/>
          <w:color w:val="262626" w:themeColor="text1" w:themeTint="D9"/>
          <w:sz w:val="21"/>
          <w:szCs w:val="21"/>
          <w:lang w:val="en-GB"/>
        </w:rPr>
      </w:pPr>
    </w:p>
    <w:p w:rsidR="005F7275" w:rsidRPr="00774CF6" w:rsidRDefault="005F7275" w:rsidP="003C29EA">
      <w:pPr>
        <w:jc w:val="both"/>
        <w:rPr>
          <w:rFonts w:ascii="Calibri" w:hAnsi="Calibri"/>
          <w:b/>
          <w:color w:val="262626" w:themeColor="text1" w:themeTint="D9"/>
          <w:sz w:val="21"/>
          <w:szCs w:val="21"/>
          <w:lang w:val="en-GB"/>
        </w:rPr>
      </w:pPr>
      <w:r>
        <w:rPr>
          <w:rFonts w:ascii="Calibri" w:hAnsi="Calibri"/>
          <w:b/>
          <w:color w:val="262626" w:themeColor="text1" w:themeTint="D9"/>
          <w:sz w:val="21"/>
          <w:szCs w:val="21"/>
          <w:lang w:val="en-GB"/>
        </w:rPr>
        <w:t>A satisfactory Disclosure &amp; Barring Service (DBS) check is required prior to confirmation of appointment.</w:t>
      </w:r>
    </w:p>
    <w:p w:rsidR="00554A41" w:rsidRPr="00774CF6" w:rsidRDefault="00554A41" w:rsidP="003C29EA">
      <w:pPr>
        <w:jc w:val="both"/>
        <w:rPr>
          <w:rFonts w:ascii="Calibri" w:hAnsi="Calibri"/>
          <w:b/>
          <w:color w:val="262626" w:themeColor="text1" w:themeTint="D9"/>
          <w:sz w:val="21"/>
          <w:szCs w:val="21"/>
          <w:lang w:val="en-GB"/>
        </w:rPr>
      </w:pPr>
    </w:p>
    <w:p w:rsidR="00554A41" w:rsidRPr="00774CF6" w:rsidRDefault="00554A41" w:rsidP="003C29EA">
      <w:pPr>
        <w:jc w:val="both"/>
        <w:rPr>
          <w:rFonts w:ascii="Calibri" w:hAnsi="Calibri"/>
          <w:b/>
          <w:color w:val="262626" w:themeColor="text1" w:themeTint="D9"/>
          <w:sz w:val="21"/>
          <w:szCs w:val="21"/>
          <w:lang w:val="en-GB"/>
        </w:rPr>
      </w:pPr>
    </w:p>
    <w:p w:rsidR="00554A41" w:rsidRPr="00774CF6" w:rsidRDefault="00554A41" w:rsidP="003C29EA">
      <w:pPr>
        <w:jc w:val="both"/>
        <w:rPr>
          <w:rFonts w:ascii="Calibri" w:hAnsi="Calibri"/>
          <w:b/>
          <w:color w:val="262626" w:themeColor="text1" w:themeTint="D9"/>
          <w:sz w:val="21"/>
          <w:szCs w:val="21"/>
          <w:lang w:val="en-GB"/>
        </w:rPr>
      </w:pPr>
    </w:p>
    <w:p w:rsidR="00554A41" w:rsidRPr="00774CF6" w:rsidRDefault="00554A41" w:rsidP="003C29EA">
      <w:pPr>
        <w:jc w:val="both"/>
        <w:rPr>
          <w:rFonts w:ascii="Calibri" w:hAnsi="Calibri"/>
          <w:b/>
          <w:color w:val="262626" w:themeColor="text1" w:themeTint="D9"/>
          <w:sz w:val="21"/>
          <w:szCs w:val="21"/>
          <w:lang w:val="en-GB"/>
        </w:rPr>
      </w:pPr>
    </w:p>
    <w:p w:rsidR="003520C5" w:rsidRPr="00774CF6" w:rsidRDefault="003520C5" w:rsidP="003C29EA">
      <w:pPr>
        <w:jc w:val="both"/>
        <w:rPr>
          <w:rFonts w:ascii="Calibri" w:hAnsi="Calibri"/>
          <w:b/>
          <w:color w:val="262626" w:themeColor="text1" w:themeTint="D9"/>
          <w:sz w:val="21"/>
          <w:szCs w:val="21"/>
          <w:lang w:val="en-GB"/>
        </w:rPr>
      </w:pPr>
    </w:p>
    <w:p w:rsidR="003520C5" w:rsidRPr="00774CF6" w:rsidRDefault="003520C5" w:rsidP="003C29EA">
      <w:pPr>
        <w:jc w:val="both"/>
        <w:rPr>
          <w:rFonts w:ascii="Calibri" w:hAnsi="Calibri"/>
          <w:b/>
          <w:color w:val="262626" w:themeColor="text1" w:themeTint="D9"/>
          <w:sz w:val="21"/>
          <w:szCs w:val="21"/>
          <w:lang w:val="en-GB"/>
        </w:rPr>
      </w:pPr>
    </w:p>
    <w:p w:rsidR="003520C5" w:rsidRPr="00774CF6" w:rsidRDefault="003520C5" w:rsidP="003C29EA">
      <w:pPr>
        <w:jc w:val="both"/>
        <w:rPr>
          <w:rFonts w:ascii="Calibri" w:hAnsi="Calibri"/>
          <w:b/>
          <w:color w:val="262626" w:themeColor="text1" w:themeTint="D9"/>
          <w:sz w:val="21"/>
          <w:szCs w:val="21"/>
          <w:lang w:val="en-GB"/>
        </w:rPr>
      </w:pPr>
    </w:p>
    <w:p w:rsidR="003520C5" w:rsidRPr="00774CF6" w:rsidRDefault="003520C5" w:rsidP="003C29EA">
      <w:pPr>
        <w:jc w:val="both"/>
        <w:rPr>
          <w:rFonts w:ascii="Calibri" w:hAnsi="Calibri"/>
          <w:b/>
          <w:color w:val="262626" w:themeColor="text1" w:themeTint="D9"/>
          <w:sz w:val="21"/>
          <w:szCs w:val="21"/>
          <w:lang w:val="en-GB"/>
        </w:rPr>
      </w:pPr>
    </w:p>
    <w:p w:rsidR="002A1DFD" w:rsidRPr="00774CF6" w:rsidRDefault="006B622B" w:rsidP="002A1DFD">
      <w:pPr>
        <w:autoSpaceDE/>
        <w:autoSpaceDN/>
        <w:jc w:val="center"/>
        <w:rPr>
          <w:rFonts w:ascii="Calibri" w:hAnsi="Calibri"/>
          <w:b/>
          <w:color w:val="262626" w:themeColor="text1" w:themeTint="D9"/>
          <w:sz w:val="24"/>
          <w:szCs w:val="24"/>
          <w:u w:val="single"/>
          <w:lang w:val="en-GB" w:eastAsia="en-GB"/>
        </w:rPr>
      </w:pPr>
      <w:r w:rsidRPr="00774CF6">
        <w:rPr>
          <w:rFonts w:ascii="Calibri" w:hAnsi="Calibri"/>
          <w:b/>
          <w:color w:val="262626" w:themeColor="text1" w:themeTint="D9"/>
          <w:sz w:val="24"/>
          <w:szCs w:val="24"/>
          <w:u w:val="single"/>
          <w:lang w:val="en-GB" w:eastAsia="en-GB"/>
        </w:rPr>
        <w:lastRenderedPageBreak/>
        <w:t>THE JOB</w:t>
      </w:r>
    </w:p>
    <w:p w:rsidR="002A1DFD" w:rsidRPr="00774CF6" w:rsidRDefault="002A1DFD" w:rsidP="002D0E14">
      <w:pPr>
        <w:jc w:val="both"/>
        <w:rPr>
          <w:rFonts w:ascii="Calibri" w:hAnsi="Calibri"/>
          <w:color w:val="262626" w:themeColor="text1" w:themeTint="D9"/>
          <w:sz w:val="21"/>
          <w:szCs w:val="21"/>
          <w:lang w:val="en-GB"/>
        </w:rPr>
      </w:pPr>
    </w:p>
    <w:p w:rsidR="006B622B" w:rsidRPr="00774CF6" w:rsidRDefault="006B622B" w:rsidP="006B622B">
      <w:p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You should be familiar with developing websites &amp; social media platforms and understand how to leverage Lee Abbey content via these individual cha</w:t>
      </w:r>
      <w:r w:rsidR="00C364E0">
        <w:rPr>
          <w:rFonts w:ascii="Calibri" w:hAnsi="Calibri"/>
          <w:color w:val="262626" w:themeColor="text1" w:themeTint="D9"/>
          <w:sz w:val="21"/>
          <w:szCs w:val="21"/>
          <w:lang w:val="en-GB"/>
        </w:rPr>
        <w:t xml:space="preserve">nnels.  You should be someone who enjoys finding creative ways to build </w:t>
      </w:r>
      <w:r w:rsidRPr="00774CF6">
        <w:rPr>
          <w:rFonts w:ascii="Calibri" w:hAnsi="Calibri"/>
          <w:color w:val="262626" w:themeColor="text1" w:themeTint="D9"/>
          <w:sz w:val="21"/>
          <w:szCs w:val="21"/>
          <w:lang w:val="en-GB"/>
        </w:rPr>
        <w:t xml:space="preserve">an audience and </w:t>
      </w:r>
      <w:r w:rsidR="00C364E0">
        <w:rPr>
          <w:rFonts w:ascii="Calibri" w:hAnsi="Calibri"/>
          <w:color w:val="262626" w:themeColor="text1" w:themeTint="D9"/>
          <w:sz w:val="21"/>
          <w:szCs w:val="21"/>
          <w:lang w:val="en-GB"/>
        </w:rPr>
        <w:t>connect with our diverse audience groups</w:t>
      </w:r>
      <w:r w:rsidRPr="00774CF6">
        <w:rPr>
          <w:rFonts w:ascii="Calibri" w:hAnsi="Calibri"/>
          <w:color w:val="262626" w:themeColor="text1" w:themeTint="D9"/>
          <w:sz w:val="21"/>
          <w:szCs w:val="21"/>
          <w:lang w:val="en-GB"/>
        </w:rPr>
        <w:t>.</w:t>
      </w:r>
      <w:r w:rsidR="00A472FE">
        <w:rPr>
          <w:rFonts w:ascii="Calibri" w:hAnsi="Calibri"/>
          <w:color w:val="262626" w:themeColor="text1" w:themeTint="D9"/>
          <w:sz w:val="21"/>
          <w:szCs w:val="21"/>
          <w:lang w:val="en-GB"/>
        </w:rPr>
        <w:t xml:space="preserve"> </w:t>
      </w:r>
    </w:p>
    <w:p w:rsidR="006B622B" w:rsidRPr="00774CF6" w:rsidRDefault="006B622B" w:rsidP="006B622B">
      <w:pPr>
        <w:jc w:val="both"/>
        <w:rPr>
          <w:rFonts w:ascii="Calibri" w:hAnsi="Calibri"/>
          <w:color w:val="262626" w:themeColor="text1" w:themeTint="D9"/>
          <w:sz w:val="21"/>
          <w:szCs w:val="21"/>
          <w:lang w:val="en-GB"/>
        </w:rPr>
      </w:pPr>
    </w:p>
    <w:p w:rsidR="006B622B" w:rsidRDefault="006B622B" w:rsidP="006B622B">
      <w:p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 xml:space="preserve">You will be developing Lee Abbey London’s </w:t>
      </w:r>
      <w:r w:rsidR="00181F2E">
        <w:rPr>
          <w:rFonts w:ascii="Calibri" w:hAnsi="Calibri"/>
          <w:color w:val="262626" w:themeColor="text1" w:themeTint="D9"/>
          <w:sz w:val="21"/>
          <w:szCs w:val="21"/>
          <w:lang w:val="en-GB"/>
        </w:rPr>
        <w:t>marketing and publicity</w:t>
      </w:r>
      <w:r w:rsidRPr="00774CF6">
        <w:rPr>
          <w:rFonts w:ascii="Calibri" w:hAnsi="Calibri"/>
          <w:color w:val="262626" w:themeColor="text1" w:themeTint="D9"/>
          <w:sz w:val="21"/>
          <w:szCs w:val="21"/>
          <w:lang w:val="en-GB"/>
        </w:rPr>
        <w:t xml:space="preserve"> presence by prod</w:t>
      </w:r>
      <w:r w:rsidR="00241C85">
        <w:rPr>
          <w:rFonts w:ascii="Calibri" w:hAnsi="Calibri"/>
          <w:color w:val="262626" w:themeColor="text1" w:themeTint="D9"/>
          <w:sz w:val="21"/>
          <w:szCs w:val="21"/>
          <w:lang w:val="en-GB"/>
        </w:rPr>
        <w:t>ucing and managing content via traditional p</w:t>
      </w:r>
      <w:r w:rsidRPr="00774CF6">
        <w:rPr>
          <w:rFonts w:ascii="Calibri" w:hAnsi="Calibri"/>
          <w:color w:val="262626" w:themeColor="text1" w:themeTint="D9"/>
          <w:sz w:val="21"/>
          <w:szCs w:val="21"/>
          <w:lang w:val="en-GB"/>
        </w:rPr>
        <w:t xml:space="preserve">rint, </w:t>
      </w:r>
      <w:r w:rsidR="00181F2E">
        <w:rPr>
          <w:rFonts w:ascii="Calibri" w:hAnsi="Calibri"/>
          <w:color w:val="262626" w:themeColor="text1" w:themeTint="D9"/>
          <w:sz w:val="21"/>
          <w:szCs w:val="21"/>
          <w:lang w:val="en-GB"/>
        </w:rPr>
        <w:t xml:space="preserve">website, </w:t>
      </w:r>
      <w:r w:rsidRPr="00774CF6">
        <w:rPr>
          <w:rFonts w:ascii="Calibri" w:hAnsi="Calibri"/>
          <w:color w:val="262626" w:themeColor="text1" w:themeTint="D9"/>
          <w:sz w:val="21"/>
          <w:szCs w:val="21"/>
          <w:lang w:val="en-GB"/>
        </w:rPr>
        <w:t xml:space="preserve">Twitter, Instagram, YouTube and Facebook Communities and looking for opportunities to establish new channels.  </w:t>
      </w:r>
      <w:r w:rsidR="006862C2" w:rsidRPr="00774CF6">
        <w:rPr>
          <w:rFonts w:ascii="Calibri" w:hAnsi="Calibri"/>
          <w:color w:val="262626" w:themeColor="text1" w:themeTint="D9"/>
          <w:sz w:val="21"/>
          <w:szCs w:val="21"/>
          <w:lang w:val="en-GB"/>
        </w:rPr>
        <w:t xml:space="preserve">A major focus will be the </w:t>
      </w:r>
      <w:r w:rsidR="002162C2" w:rsidRPr="00774CF6">
        <w:rPr>
          <w:rFonts w:ascii="Calibri" w:hAnsi="Calibri"/>
          <w:color w:val="262626" w:themeColor="text1" w:themeTint="D9"/>
          <w:sz w:val="21"/>
          <w:szCs w:val="21"/>
          <w:lang w:val="en-GB"/>
        </w:rPr>
        <w:t>maintenance and upkeep of the Lee Abbey London</w:t>
      </w:r>
      <w:r w:rsidR="006862C2" w:rsidRPr="00774CF6">
        <w:rPr>
          <w:rFonts w:ascii="Calibri" w:hAnsi="Calibri"/>
          <w:color w:val="262626" w:themeColor="text1" w:themeTint="D9"/>
          <w:sz w:val="21"/>
          <w:szCs w:val="21"/>
          <w:lang w:val="en-GB"/>
        </w:rPr>
        <w:t xml:space="preserve"> website, liaising with web designers as required. </w:t>
      </w:r>
      <w:r w:rsidRPr="00774CF6">
        <w:rPr>
          <w:rFonts w:ascii="Calibri" w:hAnsi="Calibri"/>
          <w:color w:val="262626" w:themeColor="text1" w:themeTint="D9"/>
          <w:sz w:val="21"/>
          <w:szCs w:val="21"/>
          <w:lang w:val="en-GB"/>
        </w:rPr>
        <w:t xml:space="preserve">You will be a strong writer, used to producing news and feature copy and possess a keen </w:t>
      </w:r>
      <w:r w:rsidR="00787E06" w:rsidRPr="00774CF6">
        <w:rPr>
          <w:rFonts w:ascii="Calibri" w:hAnsi="Calibri"/>
          <w:color w:val="262626" w:themeColor="text1" w:themeTint="D9"/>
          <w:sz w:val="21"/>
          <w:szCs w:val="21"/>
          <w:lang w:val="en-GB"/>
        </w:rPr>
        <w:t>eye</w:t>
      </w:r>
      <w:r w:rsidRPr="00774CF6">
        <w:rPr>
          <w:rFonts w:ascii="Calibri" w:hAnsi="Calibri"/>
          <w:color w:val="262626" w:themeColor="text1" w:themeTint="D9"/>
          <w:sz w:val="21"/>
          <w:szCs w:val="21"/>
          <w:lang w:val="en-GB"/>
        </w:rPr>
        <w:t xml:space="preserve"> for detail.  </w:t>
      </w:r>
      <w:r w:rsidR="00C364E0">
        <w:rPr>
          <w:rFonts w:ascii="Calibri" w:hAnsi="Calibri"/>
          <w:color w:val="262626" w:themeColor="text1" w:themeTint="D9"/>
          <w:sz w:val="21"/>
          <w:szCs w:val="21"/>
          <w:lang w:val="en-GB"/>
        </w:rPr>
        <w:t>Demonstrable skills in graphic design are essential.</w:t>
      </w:r>
    </w:p>
    <w:p w:rsidR="00E67FA1" w:rsidRDefault="00E67FA1" w:rsidP="006B622B">
      <w:pPr>
        <w:jc w:val="both"/>
        <w:rPr>
          <w:rFonts w:ascii="Calibri" w:hAnsi="Calibri"/>
          <w:color w:val="262626" w:themeColor="text1" w:themeTint="D9"/>
          <w:sz w:val="21"/>
          <w:szCs w:val="21"/>
          <w:lang w:val="en-GB"/>
        </w:rPr>
      </w:pPr>
    </w:p>
    <w:p w:rsidR="006B622B" w:rsidRPr="00774CF6" w:rsidRDefault="00053363" w:rsidP="002D0E14">
      <w:pPr>
        <w:jc w:val="both"/>
        <w:rPr>
          <w:rFonts w:ascii="Calibri" w:hAnsi="Calibri"/>
          <w:b/>
          <w:color w:val="262626" w:themeColor="text1" w:themeTint="D9"/>
          <w:sz w:val="21"/>
          <w:szCs w:val="21"/>
          <w:lang w:val="en-GB"/>
        </w:rPr>
      </w:pPr>
      <w:r w:rsidRPr="00774CF6">
        <w:rPr>
          <w:rFonts w:ascii="Calibri" w:hAnsi="Calibri"/>
          <w:b/>
          <w:color w:val="262626" w:themeColor="text1" w:themeTint="D9"/>
          <w:sz w:val="21"/>
          <w:szCs w:val="21"/>
          <w:lang w:val="en-GB"/>
        </w:rPr>
        <w:t>MAIN PRIORITIES:</w:t>
      </w:r>
    </w:p>
    <w:p w:rsidR="003C29EA" w:rsidRPr="00F07BB5" w:rsidRDefault="003C29EA" w:rsidP="002D0E14">
      <w:pPr>
        <w:jc w:val="both"/>
        <w:rPr>
          <w:rFonts w:ascii="Calibri" w:hAnsi="Calibri"/>
          <w:b/>
          <w:color w:val="262626" w:themeColor="text1" w:themeTint="D9"/>
          <w:sz w:val="21"/>
          <w:szCs w:val="21"/>
          <w:lang w:val="en-GB"/>
        </w:rPr>
      </w:pPr>
      <w:r w:rsidRPr="00F07BB5">
        <w:rPr>
          <w:rFonts w:ascii="Calibri" w:hAnsi="Calibri"/>
          <w:b/>
          <w:color w:val="262626" w:themeColor="text1" w:themeTint="D9"/>
          <w:sz w:val="21"/>
          <w:szCs w:val="21"/>
          <w:lang w:val="en-GB"/>
        </w:rPr>
        <w:t>STRATEGY &amp; PLANNING</w:t>
      </w:r>
    </w:p>
    <w:p w:rsidR="00921EDF" w:rsidRDefault="00A4615D" w:rsidP="00921EDF">
      <w:pPr>
        <w:numPr>
          <w:ilvl w:val="0"/>
          <w:numId w:val="36"/>
        </w:numPr>
        <w:jc w:val="both"/>
        <w:rPr>
          <w:rFonts w:ascii="Calibri" w:hAnsi="Calibri"/>
          <w:b/>
          <w:color w:val="262626" w:themeColor="text1" w:themeTint="D9"/>
          <w:sz w:val="21"/>
          <w:szCs w:val="21"/>
          <w:lang w:val="en-GB"/>
        </w:rPr>
      </w:pPr>
      <w:r w:rsidRPr="00774CF6">
        <w:rPr>
          <w:rFonts w:ascii="Calibri" w:hAnsi="Calibri"/>
          <w:b/>
          <w:color w:val="262626" w:themeColor="text1" w:themeTint="D9"/>
          <w:sz w:val="21"/>
          <w:szCs w:val="21"/>
          <w:lang w:val="en-GB"/>
        </w:rPr>
        <w:t>Develop and implement</w:t>
      </w:r>
      <w:r w:rsidR="003C29EA" w:rsidRPr="00774CF6">
        <w:rPr>
          <w:rFonts w:ascii="Calibri" w:hAnsi="Calibri"/>
          <w:b/>
          <w:color w:val="262626" w:themeColor="text1" w:themeTint="D9"/>
          <w:sz w:val="21"/>
          <w:szCs w:val="21"/>
          <w:lang w:val="en-GB"/>
        </w:rPr>
        <w:t xml:space="preserve"> </w:t>
      </w:r>
      <w:r w:rsidR="00743AF9" w:rsidRPr="00774CF6">
        <w:rPr>
          <w:rFonts w:ascii="Calibri" w:hAnsi="Calibri"/>
          <w:b/>
          <w:color w:val="262626" w:themeColor="text1" w:themeTint="D9"/>
          <w:sz w:val="21"/>
          <w:szCs w:val="21"/>
          <w:lang w:val="en-GB"/>
        </w:rPr>
        <w:t>a</w:t>
      </w:r>
      <w:r w:rsidR="003C29EA" w:rsidRPr="00774CF6">
        <w:rPr>
          <w:rFonts w:ascii="Calibri" w:hAnsi="Calibri"/>
          <w:b/>
          <w:color w:val="262626" w:themeColor="text1" w:themeTint="D9"/>
          <w:sz w:val="21"/>
          <w:szCs w:val="21"/>
          <w:lang w:val="en-GB"/>
        </w:rPr>
        <w:t xml:space="preserve"> long term marketing plan for Lee Abbey London to meet </w:t>
      </w:r>
      <w:r w:rsidR="00921EDF">
        <w:rPr>
          <w:rFonts w:ascii="Calibri" w:hAnsi="Calibri"/>
          <w:b/>
          <w:color w:val="262626" w:themeColor="text1" w:themeTint="D9"/>
          <w:sz w:val="21"/>
          <w:szCs w:val="21"/>
          <w:lang w:val="en-GB"/>
        </w:rPr>
        <w:t>agreed objectives. A key element will be meeting agreed sales targets</w:t>
      </w:r>
      <w:r w:rsidR="00E4161B">
        <w:rPr>
          <w:rFonts w:ascii="Calibri" w:hAnsi="Calibri"/>
          <w:b/>
          <w:color w:val="262626" w:themeColor="text1" w:themeTint="D9"/>
          <w:sz w:val="21"/>
          <w:szCs w:val="21"/>
          <w:lang w:val="en-GB"/>
        </w:rPr>
        <w:t xml:space="preserve"> (or other KPIs)</w:t>
      </w:r>
      <w:r w:rsidR="00921EDF">
        <w:rPr>
          <w:rFonts w:ascii="Calibri" w:hAnsi="Calibri"/>
          <w:b/>
          <w:color w:val="262626" w:themeColor="text1" w:themeTint="D9"/>
          <w:sz w:val="21"/>
          <w:szCs w:val="21"/>
          <w:lang w:val="en-GB"/>
        </w:rPr>
        <w:t xml:space="preserve"> and maximising student occupancy. </w:t>
      </w:r>
    </w:p>
    <w:p w:rsidR="00A4615D" w:rsidRPr="00774CF6" w:rsidRDefault="00A4615D" w:rsidP="003C29EA">
      <w:pPr>
        <w:numPr>
          <w:ilvl w:val="0"/>
          <w:numId w:val="36"/>
        </w:numPr>
        <w:jc w:val="both"/>
        <w:rPr>
          <w:rFonts w:ascii="Calibri" w:hAnsi="Calibri"/>
          <w:b/>
          <w:color w:val="262626" w:themeColor="text1" w:themeTint="D9"/>
          <w:sz w:val="21"/>
          <w:szCs w:val="21"/>
          <w:lang w:val="en-GB"/>
        </w:rPr>
      </w:pPr>
      <w:r w:rsidRPr="00774CF6">
        <w:rPr>
          <w:rFonts w:ascii="Calibri" w:hAnsi="Calibri"/>
          <w:b/>
          <w:color w:val="262626" w:themeColor="text1" w:themeTint="D9"/>
          <w:sz w:val="21"/>
          <w:szCs w:val="21"/>
          <w:lang w:val="en-GB"/>
        </w:rPr>
        <w:t xml:space="preserve">Identify  appropriate and innovative marketing opportunities to raise the profile of Lee Abbey London with students and within UK churches and </w:t>
      </w:r>
      <w:r w:rsidR="00D32437" w:rsidRPr="00774CF6">
        <w:rPr>
          <w:rFonts w:ascii="Calibri" w:hAnsi="Calibri"/>
          <w:b/>
          <w:color w:val="262626" w:themeColor="text1" w:themeTint="D9"/>
          <w:sz w:val="21"/>
          <w:szCs w:val="21"/>
          <w:lang w:val="en-GB"/>
        </w:rPr>
        <w:t xml:space="preserve">University </w:t>
      </w:r>
      <w:r w:rsidRPr="00774CF6">
        <w:rPr>
          <w:rFonts w:ascii="Calibri" w:hAnsi="Calibri"/>
          <w:b/>
          <w:color w:val="262626" w:themeColor="text1" w:themeTint="D9"/>
          <w:sz w:val="21"/>
          <w:szCs w:val="21"/>
          <w:lang w:val="en-GB"/>
        </w:rPr>
        <w:t>Christian Unions</w:t>
      </w:r>
    </w:p>
    <w:p w:rsidR="00921EDF" w:rsidRPr="00921EDF" w:rsidRDefault="00921EDF" w:rsidP="00921EDF">
      <w:pPr>
        <w:numPr>
          <w:ilvl w:val="0"/>
          <w:numId w:val="36"/>
        </w:numPr>
        <w:jc w:val="both"/>
        <w:rPr>
          <w:rFonts w:ascii="Calibri" w:hAnsi="Calibri"/>
          <w:color w:val="262626" w:themeColor="text1" w:themeTint="D9"/>
          <w:sz w:val="21"/>
          <w:szCs w:val="21"/>
          <w:lang w:val="en-GB"/>
        </w:rPr>
      </w:pPr>
      <w:r w:rsidRPr="00921EDF">
        <w:rPr>
          <w:rFonts w:ascii="Calibri" w:hAnsi="Calibri"/>
          <w:color w:val="262626" w:themeColor="text1" w:themeTint="D9"/>
          <w:sz w:val="21"/>
          <w:szCs w:val="21"/>
          <w:lang w:val="en-GB"/>
        </w:rPr>
        <w:t>Link in with and maintain strong connections with the wider Lee Abbey Movement – e.g. to ensure that visitors to Lee Abbey Devon are aware of the work, ministry and opportunities that Lee Abbey London provides.</w:t>
      </w:r>
    </w:p>
    <w:p w:rsidR="003C29EA" w:rsidRPr="00774CF6" w:rsidRDefault="00A4615D" w:rsidP="003C29EA">
      <w:pPr>
        <w:numPr>
          <w:ilvl w:val="0"/>
          <w:numId w:val="36"/>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C</w:t>
      </w:r>
      <w:r w:rsidR="003C29EA" w:rsidRPr="00774CF6">
        <w:rPr>
          <w:rFonts w:ascii="Calibri" w:hAnsi="Calibri"/>
          <w:color w:val="262626" w:themeColor="text1" w:themeTint="D9"/>
          <w:sz w:val="21"/>
          <w:szCs w:val="21"/>
          <w:lang w:val="en-GB"/>
        </w:rPr>
        <w:t>arry out market research and customer surveys to assess demand, brand positioning and awareness</w:t>
      </w:r>
    </w:p>
    <w:p w:rsidR="003C29EA" w:rsidRPr="00774CF6" w:rsidRDefault="00A4615D" w:rsidP="003C29EA">
      <w:pPr>
        <w:numPr>
          <w:ilvl w:val="0"/>
          <w:numId w:val="36"/>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E</w:t>
      </w:r>
      <w:r w:rsidR="003C29EA" w:rsidRPr="00774CF6">
        <w:rPr>
          <w:rFonts w:ascii="Calibri" w:hAnsi="Calibri"/>
          <w:color w:val="262626" w:themeColor="text1" w:themeTint="D9"/>
          <w:sz w:val="21"/>
          <w:szCs w:val="21"/>
          <w:lang w:val="en-GB"/>
        </w:rPr>
        <w:t>valuate marketing effectiveness</w:t>
      </w:r>
      <w:r w:rsidR="003C29EA" w:rsidRPr="00774CF6">
        <w:rPr>
          <w:rFonts w:ascii="Arial" w:hAnsi="Arial" w:cs="Arial"/>
          <w:color w:val="262626" w:themeColor="text1" w:themeTint="D9"/>
        </w:rPr>
        <w:t xml:space="preserve"> </w:t>
      </w:r>
    </w:p>
    <w:p w:rsidR="003C29EA" w:rsidRDefault="00A4615D" w:rsidP="003C29EA">
      <w:pPr>
        <w:numPr>
          <w:ilvl w:val="0"/>
          <w:numId w:val="36"/>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 xml:space="preserve">Work creatively to maximise effectiveness within budget </w:t>
      </w:r>
      <w:r w:rsidR="007F1230" w:rsidRPr="00774CF6">
        <w:rPr>
          <w:rFonts w:ascii="Calibri" w:hAnsi="Calibri"/>
          <w:color w:val="262626" w:themeColor="text1" w:themeTint="D9"/>
          <w:sz w:val="21"/>
          <w:szCs w:val="21"/>
          <w:lang w:val="en-GB"/>
        </w:rPr>
        <w:t>constraints</w:t>
      </w:r>
    </w:p>
    <w:p w:rsidR="00A4038B" w:rsidRPr="00A4038B" w:rsidRDefault="00A4038B" w:rsidP="00A4038B">
      <w:pPr>
        <w:numPr>
          <w:ilvl w:val="0"/>
          <w:numId w:val="36"/>
        </w:numPr>
        <w:jc w:val="both"/>
        <w:rPr>
          <w:rFonts w:ascii="Calibri" w:hAnsi="Calibri"/>
          <w:color w:val="262626" w:themeColor="text1" w:themeTint="D9"/>
          <w:sz w:val="21"/>
          <w:szCs w:val="21"/>
          <w:lang w:val="en-GB"/>
        </w:rPr>
      </w:pPr>
      <w:r>
        <w:rPr>
          <w:rFonts w:ascii="Calibri" w:hAnsi="Calibri"/>
          <w:color w:val="262626" w:themeColor="text1" w:themeTint="D9"/>
          <w:sz w:val="21"/>
          <w:szCs w:val="21"/>
          <w:lang w:val="en-GB"/>
        </w:rPr>
        <w:t>Collaborate with Fundraising Co</w:t>
      </w:r>
      <w:r w:rsidRPr="00A4038B">
        <w:rPr>
          <w:rFonts w:ascii="Calibri" w:hAnsi="Calibri"/>
          <w:color w:val="262626" w:themeColor="text1" w:themeTint="D9"/>
          <w:sz w:val="21"/>
          <w:szCs w:val="21"/>
          <w:lang w:val="en-GB"/>
        </w:rPr>
        <w:t>ordinator to effectively promote fundraising projects</w:t>
      </w:r>
    </w:p>
    <w:p w:rsidR="00774CF6" w:rsidRPr="00774CF6" w:rsidRDefault="00774CF6" w:rsidP="003C29EA">
      <w:pPr>
        <w:numPr>
          <w:ilvl w:val="0"/>
          <w:numId w:val="36"/>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Support  other managers to effectively promote their projects and/or events</w:t>
      </w:r>
    </w:p>
    <w:p w:rsidR="00053363" w:rsidRPr="00774CF6" w:rsidRDefault="00053363" w:rsidP="00053363">
      <w:pPr>
        <w:numPr>
          <w:ilvl w:val="0"/>
          <w:numId w:val="36"/>
        </w:numPr>
        <w:jc w:val="both"/>
        <w:rPr>
          <w:rFonts w:ascii="Calibri" w:hAnsi="Calibri"/>
          <w:b/>
          <w:bCs/>
          <w:color w:val="262626" w:themeColor="text1" w:themeTint="D9"/>
          <w:sz w:val="21"/>
          <w:szCs w:val="21"/>
          <w:lang w:val="en-GB"/>
        </w:rPr>
      </w:pPr>
      <w:r w:rsidRPr="00774CF6">
        <w:rPr>
          <w:rFonts w:ascii="Calibri" w:hAnsi="Calibri"/>
          <w:color w:val="262626" w:themeColor="text1" w:themeTint="D9"/>
          <w:sz w:val="21"/>
          <w:szCs w:val="21"/>
          <w:lang w:val="en-GB"/>
        </w:rPr>
        <w:t xml:space="preserve">Brainstorming ideas </w:t>
      </w:r>
      <w:r w:rsidR="002162C2" w:rsidRPr="00774CF6">
        <w:rPr>
          <w:rFonts w:ascii="Calibri" w:hAnsi="Calibri"/>
          <w:color w:val="262626" w:themeColor="text1" w:themeTint="D9"/>
          <w:sz w:val="21"/>
          <w:szCs w:val="21"/>
          <w:lang w:val="en-GB"/>
        </w:rPr>
        <w:t xml:space="preserve">with the leadership team </w:t>
      </w:r>
      <w:r w:rsidRPr="00774CF6">
        <w:rPr>
          <w:rFonts w:ascii="Calibri" w:hAnsi="Calibri"/>
          <w:color w:val="262626" w:themeColor="text1" w:themeTint="D9"/>
          <w:sz w:val="21"/>
          <w:szCs w:val="21"/>
          <w:lang w:val="en-GB"/>
        </w:rPr>
        <w:t>about ways to promote Lee Abbey London</w:t>
      </w:r>
    </w:p>
    <w:p w:rsidR="003C29EA" w:rsidRPr="00DB7FFD" w:rsidRDefault="003C29EA" w:rsidP="002D0E14">
      <w:pPr>
        <w:jc w:val="both"/>
        <w:rPr>
          <w:rFonts w:ascii="Calibri" w:hAnsi="Calibri"/>
          <w:color w:val="262626" w:themeColor="text1" w:themeTint="D9"/>
          <w:sz w:val="18"/>
          <w:szCs w:val="18"/>
          <w:lang w:val="en-GB"/>
        </w:rPr>
      </w:pPr>
    </w:p>
    <w:p w:rsidR="006862C2" w:rsidRPr="00F07BB5" w:rsidRDefault="006862C2" w:rsidP="006862C2">
      <w:pPr>
        <w:jc w:val="both"/>
        <w:rPr>
          <w:rFonts w:ascii="Calibri" w:hAnsi="Calibri"/>
          <w:b/>
          <w:color w:val="262626" w:themeColor="text1" w:themeTint="D9"/>
          <w:sz w:val="21"/>
          <w:szCs w:val="21"/>
          <w:lang w:val="en-GB"/>
        </w:rPr>
      </w:pPr>
      <w:r w:rsidRPr="00F07BB5">
        <w:rPr>
          <w:rFonts w:ascii="Calibri" w:hAnsi="Calibri"/>
          <w:b/>
          <w:color w:val="262626" w:themeColor="text1" w:themeTint="D9"/>
          <w:sz w:val="21"/>
          <w:szCs w:val="21"/>
          <w:lang w:val="en-GB"/>
        </w:rPr>
        <w:t>WEB AND SOCIAL MEDIA</w:t>
      </w:r>
    </w:p>
    <w:p w:rsidR="002162C2" w:rsidRPr="00774CF6" w:rsidRDefault="002162C2" w:rsidP="006862C2">
      <w:pPr>
        <w:numPr>
          <w:ilvl w:val="0"/>
          <w:numId w:val="34"/>
        </w:numPr>
        <w:jc w:val="both"/>
        <w:rPr>
          <w:rFonts w:ascii="Calibri" w:hAnsi="Calibri"/>
          <w:color w:val="262626" w:themeColor="text1" w:themeTint="D9"/>
          <w:sz w:val="21"/>
          <w:szCs w:val="21"/>
          <w:lang w:val="en-GB"/>
        </w:rPr>
      </w:pPr>
      <w:bookmarkStart w:id="0" w:name="OLE_LINK1"/>
      <w:bookmarkStart w:id="1" w:name="OLE_LINK2"/>
      <w:r w:rsidRPr="00774CF6">
        <w:rPr>
          <w:rFonts w:ascii="Calibri" w:hAnsi="Calibri"/>
          <w:color w:val="262626" w:themeColor="text1" w:themeTint="D9"/>
          <w:sz w:val="21"/>
          <w:szCs w:val="21"/>
          <w:lang w:val="en-GB"/>
        </w:rPr>
        <w:t xml:space="preserve">Use and develop the </w:t>
      </w:r>
      <w:r w:rsidR="00181F2E">
        <w:rPr>
          <w:rFonts w:ascii="Calibri" w:hAnsi="Calibri"/>
          <w:color w:val="262626" w:themeColor="text1" w:themeTint="D9"/>
          <w:sz w:val="21"/>
          <w:szCs w:val="21"/>
          <w:lang w:val="en-GB"/>
        </w:rPr>
        <w:t xml:space="preserve">Lee Abbey London </w:t>
      </w:r>
      <w:r w:rsidRPr="00774CF6">
        <w:rPr>
          <w:rFonts w:ascii="Calibri" w:hAnsi="Calibri"/>
          <w:color w:val="262626" w:themeColor="text1" w:themeTint="D9"/>
          <w:sz w:val="21"/>
          <w:szCs w:val="21"/>
          <w:lang w:val="en-GB"/>
        </w:rPr>
        <w:t>website and social media to actively promote Lee Abbey London on a daily basis. A key feature of this will be publicising and posting reports on functions and events in the house.</w:t>
      </w:r>
    </w:p>
    <w:p w:rsidR="002162C2" w:rsidRPr="00774CF6" w:rsidRDefault="002162C2" w:rsidP="006862C2">
      <w:pPr>
        <w:numPr>
          <w:ilvl w:val="0"/>
          <w:numId w:val="34"/>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 xml:space="preserve">Taking photographs for use in all promotional materials and media </w:t>
      </w:r>
    </w:p>
    <w:p w:rsidR="002162C2" w:rsidRPr="00774CF6" w:rsidRDefault="00774CF6" w:rsidP="006862C2">
      <w:pPr>
        <w:numPr>
          <w:ilvl w:val="0"/>
          <w:numId w:val="34"/>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Using</w:t>
      </w:r>
      <w:r w:rsidR="002162C2" w:rsidRPr="00774CF6">
        <w:rPr>
          <w:rFonts w:ascii="Calibri" w:hAnsi="Calibri"/>
          <w:color w:val="262626" w:themeColor="text1" w:themeTint="D9"/>
          <w:sz w:val="21"/>
          <w:szCs w:val="21"/>
          <w:lang w:val="en-GB"/>
        </w:rPr>
        <w:t xml:space="preserve"> appropriate tools and strategies to ensure search engine optimisation</w:t>
      </w:r>
    </w:p>
    <w:p w:rsidR="002162C2" w:rsidRPr="00774CF6" w:rsidRDefault="002162C2" w:rsidP="006862C2">
      <w:pPr>
        <w:numPr>
          <w:ilvl w:val="0"/>
          <w:numId w:val="34"/>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 xml:space="preserve">Embracing new technology where possible to make </w:t>
      </w:r>
      <w:r w:rsidR="00181F2E">
        <w:rPr>
          <w:rFonts w:ascii="Calibri" w:hAnsi="Calibri"/>
          <w:color w:val="262626" w:themeColor="text1" w:themeTint="D9"/>
          <w:sz w:val="21"/>
          <w:szCs w:val="21"/>
          <w:lang w:val="en-GB"/>
        </w:rPr>
        <w:t>Lee Abbey’s online presence</w:t>
      </w:r>
      <w:r w:rsidRPr="00774CF6">
        <w:rPr>
          <w:rFonts w:ascii="Calibri" w:hAnsi="Calibri"/>
          <w:color w:val="262626" w:themeColor="text1" w:themeTint="D9"/>
          <w:sz w:val="21"/>
          <w:szCs w:val="21"/>
          <w:lang w:val="en-GB"/>
        </w:rPr>
        <w:t xml:space="preserve"> fresh and engaging</w:t>
      </w:r>
    </w:p>
    <w:p w:rsidR="006862C2" w:rsidRPr="00774CF6" w:rsidRDefault="006862C2" w:rsidP="002162C2">
      <w:pPr>
        <w:pStyle w:val="ListParagraph"/>
        <w:numPr>
          <w:ilvl w:val="0"/>
          <w:numId w:val="34"/>
        </w:numPr>
        <w:jc w:val="both"/>
        <w:rPr>
          <w:rFonts w:ascii="Calibri" w:hAnsi="Calibri"/>
          <w:color w:val="262626" w:themeColor="text1" w:themeTint="D9"/>
          <w:sz w:val="21"/>
          <w:szCs w:val="21"/>
        </w:rPr>
      </w:pPr>
      <w:r w:rsidRPr="00774CF6">
        <w:rPr>
          <w:rFonts w:ascii="Calibri" w:hAnsi="Calibri"/>
          <w:color w:val="262626" w:themeColor="text1" w:themeTint="D9"/>
          <w:sz w:val="21"/>
          <w:szCs w:val="21"/>
        </w:rPr>
        <w:t xml:space="preserve">Proofing and writing web content </w:t>
      </w:r>
    </w:p>
    <w:p w:rsidR="006862C2" w:rsidRPr="00774CF6" w:rsidRDefault="006862C2" w:rsidP="006862C2">
      <w:pPr>
        <w:numPr>
          <w:ilvl w:val="0"/>
          <w:numId w:val="34"/>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Refresh</w:t>
      </w:r>
      <w:r w:rsidR="00181F2E">
        <w:rPr>
          <w:rFonts w:ascii="Calibri" w:hAnsi="Calibri"/>
          <w:color w:val="262626" w:themeColor="text1" w:themeTint="D9"/>
          <w:sz w:val="21"/>
          <w:szCs w:val="21"/>
          <w:lang w:val="en-GB"/>
        </w:rPr>
        <w:t>ing</w:t>
      </w:r>
      <w:r w:rsidRPr="00774CF6">
        <w:rPr>
          <w:rFonts w:ascii="Calibri" w:hAnsi="Calibri"/>
          <w:color w:val="262626" w:themeColor="text1" w:themeTint="D9"/>
          <w:sz w:val="21"/>
          <w:szCs w:val="21"/>
          <w:lang w:val="en-GB"/>
        </w:rPr>
        <w:t xml:space="preserve"> content and pictures on the Lee Abbey London website </w:t>
      </w:r>
      <w:r w:rsidR="00053363" w:rsidRPr="00774CF6">
        <w:rPr>
          <w:rFonts w:ascii="Calibri" w:hAnsi="Calibri"/>
          <w:color w:val="262626" w:themeColor="text1" w:themeTint="D9"/>
          <w:sz w:val="21"/>
          <w:szCs w:val="21"/>
          <w:lang w:val="en-GB"/>
        </w:rPr>
        <w:t>and social media sites as appropriate</w:t>
      </w:r>
    </w:p>
    <w:bookmarkEnd w:id="0"/>
    <w:bookmarkEnd w:id="1"/>
    <w:p w:rsidR="006862C2" w:rsidRPr="00774CF6" w:rsidRDefault="006862C2" w:rsidP="006862C2">
      <w:pPr>
        <w:numPr>
          <w:ilvl w:val="0"/>
          <w:numId w:val="34"/>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Writing and producing email newsletters</w:t>
      </w:r>
    </w:p>
    <w:p w:rsidR="006862C2" w:rsidRPr="00774CF6" w:rsidRDefault="006862C2" w:rsidP="006862C2">
      <w:pPr>
        <w:numPr>
          <w:ilvl w:val="0"/>
          <w:numId w:val="34"/>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Analysis of website and social media data in order to maximise Lee Abbey London’s marketing opportunities</w:t>
      </w:r>
    </w:p>
    <w:p w:rsidR="006862C2" w:rsidRPr="00774CF6" w:rsidRDefault="006862C2" w:rsidP="006862C2">
      <w:pPr>
        <w:ind w:left="720"/>
        <w:jc w:val="both"/>
        <w:rPr>
          <w:rFonts w:ascii="Calibri" w:hAnsi="Calibri"/>
          <w:color w:val="262626" w:themeColor="text1" w:themeTint="D9"/>
          <w:sz w:val="21"/>
          <w:szCs w:val="21"/>
          <w:lang w:val="en-GB"/>
        </w:rPr>
      </w:pPr>
    </w:p>
    <w:p w:rsidR="003C29EA" w:rsidRPr="00F07BB5" w:rsidRDefault="00AD567F" w:rsidP="003C29EA">
      <w:pPr>
        <w:jc w:val="both"/>
        <w:rPr>
          <w:rFonts w:ascii="Calibri" w:hAnsi="Calibri"/>
          <w:b/>
          <w:color w:val="262626" w:themeColor="text1" w:themeTint="D9"/>
          <w:sz w:val="21"/>
          <w:szCs w:val="21"/>
          <w:lang w:val="en-GB"/>
        </w:rPr>
      </w:pPr>
      <w:r w:rsidRPr="00F07BB5">
        <w:rPr>
          <w:rFonts w:ascii="Calibri" w:hAnsi="Calibri"/>
          <w:b/>
          <w:color w:val="262626" w:themeColor="text1" w:themeTint="D9"/>
          <w:sz w:val="21"/>
          <w:szCs w:val="21"/>
          <w:lang w:val="en-GB"/>
        </w:rPr>
        <w:t>PRINT DESIGN &amp; MEDIA</w:t>
      </w:r>
    </w:p>
    <w:p w:rsidR="00AD567F" w:rsidRPr="00774CF6" w:rsidRDefault="00616A26" w:rsidP="003C29EA">
      <w:pPr>
        <w:numPr>
          <w:ilvl w:val="0"/>
          <w:numId w:val="33"/>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 xml:space="preserve">Design and oversee </w:t>
      </w:r>
      <w:r w:rsidR="00D32437" w:rsidRPr="00774CF6">
        <w:rPr>
          <w:rFonts w:ascii="Calibri" w:hAnsi="Calibri"/>
          <w:color w:val="262626" w:themeColor="text1" w:themeTint="D9"/>
          <w:sz w:val="21"/>
          <w:szCs w:val="21"/>
          <w:lang w:val="en-GB"/>
        </w:rPr>
        <w:t>printing of Lee Abbey Lond</w:t>
      </w:r>
      <w:r w:rsidRPr="00774CF6">
        <w:rPr>
          <w:rFonts w:ascii="Calibri" w:hAnsi="Calibri"/>
          <w:color w:val="262626" w:themeColor="text1" w:themeTint="D9"/>
          <w:sz w:val="21"/>
          <w:szCs w:val="21"/>
          <w:lang w:val="en-GB"/>
        </w:rPr>
        <w:t>on brochures, posters and</w:t>
      </w:r>
      <w:r w:rsidR="00D32437" w:rsidRPr="00774CF6">
        <w:rPr>
          <w:rFonts w:ascii="Calibri" w:hAnsi="Calibri"/>
          <w:color w:val="262626" w:themeColor="text1" w:themeTint="D9"/>
          <w:sz w:val="21"/>
          <w:szCs w:val="21"/>
          <w:lang w:val="en-GB"/>
        </w:rPr>
        <w:t xml:space="preserve"> flyers for student</w:t>
      </w:r>
      <w:r w:rsidRPr="00774CF6">
        <w:rPr>
          <w:rFonts w:ascii="Calibri" w:hAnsi="Calibri"/>
          <w:color w:val="262626" w:themeColor="text1" w:themeTint="D9"/>
          <w:sz w:val="21"/>
          <w:szCs w:val="21"/>
          <w:lang w:val="en-GB"/>
        </w:rPr>
        <w:t xml:space="preserve">s, Community members </w:t>
      </w:r>
      <w:r w:rsidR="00D32437" w:rsidRPr="00774CF6">
        <w:rPr>
          <w:rFonts w:ascii="Calibri" w:hAnsi="Calibri"/>
          <w:color w:val="262626" w:themeColor="text1" w:themeTint="D9"/>
          <w:sz w:val="21"/>
          <w:szCs w:val="21"/>
          <w:lang w:val="en-GB"/>
        </w:rPr>
        <w:t>and Alumni</w:t>
      </w:r>
      <w:r w:rsidR="00AD567F" w:rsidRPr="00774CF6">
        <w:rPr>
          <w:rFonts w:ascii="Calibri" w:hAnsi="Calibri"/>
          <w:color w:val="262626" w:themeColor="text1" w:themeTint="D9"/>
          <w:sz w:val="21"/>
          <w:szCs w:val="21"/>
          <w:lang w:val="en-GB"/>
        </w:rPr>
        <w:t>; co-ordinating with suppliers</w:t>
      </w:r>
    </w:p>
    <w:p w:rsidR="00616A26" w:rsidRPr="00774CF6" w:rsidRDefault="00616A26" w:rsidP="003C29EA">
      <w:pPr>
        <w:numPr>
          <w:ilvl w:val="0"/>
          <w:numId w:val="33"/>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Developing promotional adverts and campaigns</w:t>
      </w:r>
      <w:r w:rsidR="00DB7FFD">
        <w:rPr>
          <w:rFonts w:ascii="Calibri" w:hAnsi="Calibri"/>
          <w:color w:val="262626" w:themeColor="text1" w:themeTint="D9"/>
          <w:sz w:val="21"/>
          <w:szCs w:val="21"/>
          <w:lang w:val="en-GB"/>
        </w:rPr>
        <w:t xml:space="preserve"> for our student accommodation and also promoting our Christian community opportunities</w:t>
      </w:r>
    </w:p>
    <w:p w:rsidR="00D32437" w:rsidRPr="00774CF6" w:rsidRDefault="00616A26" w:rsidP="003C29EA">
      <w:pPr>
        <w:numPr>
          <w:ilvl w:val="0"/>
          <w:numId w:val="33"/>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W</w:t>
      </w:r>
      <w:r w:rsidR="00D32437" w:rsidRPr="00774CF6">
        <w:rPr>
          <w:rFonts w:ascii="Calibri" w:hAnsi="Calibri"/>
          <w:color w:val="262626" w:themeColor="text1" w:themeTint="D9"/>
          <w:sz w:val="21"/>
          <w:szCs w:val="21"/>
          <w:lang w:val="en-GB"/>
        </w:rPr>
        <w:t xml:space="preserve">riting </w:t>
      </w:r>
      <w:r w:rsidRPr="00774CF6">
        <w:rPr>
          <w:rFonts w:ascii="Calibri" w:hAnsi="Calibri"/>
          <w:color w:val="262626" w:themeColor="text1" w:themeTint="D9"/>
          <w:sz w:val="21"/>
          <w:szCs w:val="21"/>
          <w:lang w:val="en-GB"/>
        </w:rPr>
        <w:t xml:space="preserve">and proofing </w:t>
      </w:r>
      <w:r w:rsidR="00D32437" w:rsidRPr="00774CF6">
        <w:rPr>
          <w:rFonts w:ascii="Calibri" w:hAnsi="Calibri"/>
          <w:color w:val="262626" w:themeColor="text1" w:themeTint="D9"/>
          <w:sz w:val="21"/>
          <w:szCs w:val="21"/>
          <w:lang w:val="en-GB"/>
        </w:rPr>
        <w:t>copy as required</w:t>
      </w:r>
      <w:r w:rsidR="00774CF6" w:rsidRPr="00774CF6">
        <w:rPr>
          <w:rFonts w:ascii="Calibri" w:hAnsi="Calibri"/>
          <w:color w:val="262626" w:themeColor="text1" w:themeTint="D9"/>
          <w:sz w:val="21"/>
          <w:szCs w:val="21"/>
          <w:lang w:val="en-GB"/>
        </w:rPr>
        <w:t xml:space="preserve"> (e.g. articles for the Lee Abbey “Rapport” magazine)</w:t>
      </w:r>
    </w:p>
    <w:p w:rsidR="00D32437" w:rsidRPr="00774CF6" w:rsidRDefault="00D32437" w:rsidP="003C29EA">
      <w:pPr>
        <w:numPr>
          <w:ilvl w:val="0"/>
          <w:numId w:val="33"/>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To arrange for the effective distribution of marketing materials</w:t>
      </w:r>
    </w:p>
    <w:p w:rsidR="00053363" w:rsidRPr="00774CF6" w:rsidRDefault="00053363" w:rsidP="00053363">
      <w:pPr>
        <w:ind w:left="720"/>
        <w:jc w:val="both"/>
        <w:rPr>
          <w:rFonts w:ascii="Calibri" w:hAnsi="Calibri"/>
          <w:color w:val="262626" w:themeColor="text1" w:themeTint="D9"/>
          <w:sz w:val="21"/>
          <w:szCs w:val="21"/>
          <w:lang w:val="en-GB"/>
        </w:rPr>
      </w:pPr>
    </w:p>
    <w:p w:rsidR="00053363" w:rsidRPr="00774CF6" w:rsidRDefault="00DB7FFD" w:rsidP="00053363">
      <w:pPr>
        <w:jc w:val="both"/>
        <w:rPr>
          <w:rFonts w:ascii="Calibri" w:hAnsi="Calibri"/>
          <w:b/>
          <w:color w:val="262626" w:themeColor="text1" w:themeTint="D9"/>
          <w:sz w:val="21"/>
          <w:szCs w:val="21"/>
          <w:lang w:val="en-GB"/>
        </w:rPr>
      </w:pPr>
      <w:r>
        <w:rPr>
          <w:rFonts w:ascii="Calibri" w:hAnsi="Calibri"/>
          <w:b/>
          <w:color w:val="262626" w:themeColor="text1" w:themeTint="D9"/>
          <w:sz w:val="21"/>
          <w:szCs w:val="21"/>
          <w:lang w:val="en-GB"/>
        </w:rPr>
        <w:t>ADDITIONAL RESPONSIBILITIES</w:t>
      </w:r>
      <w:r w:rsidR="00053363" w:rsidRPr="00774CF6">
        <w:rPr>
          <w:rFonts w:ascii="Calibri" w:hAnsi="Calibri"/>
          <w:b/>
          <w:color w:val="262626" w:themeColor="text1" w:themeTint="D9"/>
          <w:sz w:val="21"/>
          <w:szCs w:val="21"/>
          <w:lang w:val="en-GB"/>
        </w:rPr>
        <w:t>:</w:t>
      </w:r>
    </w:p>
    <w:p w:rsidR="00AD567F" w:rsidRPr="00774CF6" w:rsidRDefault="00AD567F" w:rsidP="00053363">
      <w:pPr>
        <w:numPr>
          <w:ilvl w:val="0"/>
          <w:numId w:val="35"/>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Exhibition stands</w:t>
      </w:r>
      <w:r w:rsidR="00616A26" w:rsidRPr="00774CF6">
        <w:rPr>
          <w:rFonts w:ascii="Calibri" w:hAnsi="Calibri"/>
          <w:color w:val="262626" w:themeColor="text1" w:themeTint="D9"/>
          <w:sz w:val="21"/>
          <w:szCs w:val="21"/>
          <w:lang w:val="en-GB"/>
        </w:rPr>
        <w:t xml:space="preserve">: to design engaging </w:t>
      </w:r>
      <w:r w:rsidR="00743AF9" w:rsidRPr="00774CF6">
        <w:rPr>
          <w:rFonts w:ascii="Calibri" w:hAnsi="Calibri"/>
          <w:color w:val="262626" w:themeColor="text1" w:themeTint="D9"/>
          <w:sz w:val="21"/>
          <w:szCs w:val="21"/>
          <w:lang w:val="en-GB"/>
        </w:rPr>
        <w:t>stands &amp; marketing materials and coordinate Lee Abbey London</w:t>
      </w:r>
      <w:r w:rsidR="00181F2E">
        <w:rPr>
          <w:rFonts w:ascii="Calibri" w:hAnsi="Calibri"/>
          <w:color w:val="262626" w:themeColor="text1" w:themeTint="D9"/>
          <w:sz w:val="21"/>
          <w:szCs w:val="21"/>
          <w:lang w:val="en-GB"/>
        </w:rPr>
        <w:t>’s</w:t>
      </w:r>
      <w:r w:rsidR="00743AF9" w:rsidRPr="00774CF6">
        <w:rPr>
          <w:rFonts w:ascii="Calibri" w:hAnsi="Calibri"/>
          <w:color w:val="262626" w:themeColor="text1" w:themeTint="D9"/>
          <w:sz w:val="21"/>
          <w:szCs w:val="21"/>
          <w:lang w:val="en-GB"/>
        </w:rPr>
        <w:t xml:space="preserve"> presence</w:t>
      </w:r>
      <w:r w:rsidR="00181F2E">
        <w:rPr>
          <w:rFonts w:ascii="Calibri" w:hAnsi="Calibri"/>
          <w:color w:val="262626" w:themeColor="text1" w:themeTint="D9"/>
          <w:sz w:val="21"/>
          <w:szCs w:val="21"/>
          <w:lang w:val="en-GB"/>
        </w:rPr>
        <w:t xml:space="preserve"> </w:t>
      </w:r>
      <w:r w:rsidR="00053363" w:rsidRPr="00774CF6">
        <w:rPr>
          <w:rFonts w:ascii="Calibri" w:hAnsi="Calibri"/>
          <w:color w:val="262626" w:themeColor="text1" w:themeTint="D9"/>
          <w:sz w:val="21"/>
          <w:szCs w:val="21"/>
          <w:lang w:val="en-GB"/>
        </w:rPr>
        <w:t>(e.g. Spring Harvest, New Wine, Christian Resources Exhibition, Imperial College Accommodation fair)</w:t>
      </w:r>
    </w:p>
    <w:p w:rsidR="00AD567F" w:rsidRPr="00774CF6" w:rsidRDefault="00AD567F" w:rsidP="003C29EA">
      <w:pPr>
        <w:numPr>
          <w:ilvl w:val="0"/>
          <w:numId w:val="33"/>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 xml:space="preserve">Publicity for </w:t>
      </w:r>
      <w:r w:rsidR="00D32437" w:rsidRPr="00774CF6">
        <w:rPr>
          <w:rFonts w:ascii="Calibri" w:hAnsi="Calibri"/>
          <w:color w:val="262626" w:themeColor="text1" w:themeTint="D9"/>
          <w:sz w:val="21"/>
          <w:szCs w:val="21"/>
          <w:lang w:val="en-GB"/>
        </w:rPr>
        <w:t>the Social Programme</w:t>
      </w:r>
    </w:p>
    <w:p w:rsidR="005F7275" w:rsidRPr="005F7275" w:rsidRDefault="00AD567F" w:rsidP="005F7275">
      <w:pPr>
        <w:numPr>
          <w:ilvl w:val="0"/>
          <w:numId w:val="33"/>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t>Other in-house publicity and signage as required</w:t>
      </w:r>
    </w:p>
    <w:p w:rsidR="00AD567F" w:rsidRDefault="00AD567F" w:rsidP="003C29EA">
      <w:pPr>
        <w:numPr>
          <w:ilvl w:val="0"/>
          <w:numId w:val="35"/>
        </w:numPr>
        <w:jc w:val="both"/>
        <w:rPr>
          <w:rFonts w:ascii="Calibri" w:hAnsi="Calibri"/>
          <w:color w:val="262626" w:themeColor="text1" w:themeTint="D9"/>
          <w:sz w:val="21"/>
          <w:szCs w:val="21"/>
          <w:lang w:val="en-GB"/>
        </w:rPr>
      </w:pPr>
      <w:r w:rsidRPr="00774CF6">
        <w:rPr>
          <w:rFonts w:ascii="Calibri" w:hAnsi="Calibri"/>
          <w:color w:val="262626" w:themeColor="text1" w:themeTint="D9"/>
          <w:sz w:val="21"/>
          <w:szCs w:val="21"/>
          <w:lang w:val="en-GB"/>
        </w:rPr>
        <w:lastRenderedPageBreak/>
        <w:t>Liaising with other departments about ways to improve their publicity</w:t>
      </w:r>
    </w:p>
    <w:p w:rsidR="005F7275" w:rsidRPr="00774CF6" w:rsidRDefault="005F7275" w:rsidP="003C29EA">
      <w:pPr>
        <w:numPr>
          <w:ilvl w:val="0"/>
          <w:numId w:val="35"/>
        </w:numPr>
        <w:jc w:val="both"/>
        <w:rPr>
          <w:rFonts w:ascii="Calibri" w:hAnsi="Calibri"/>
          <w:color w:val="262626" w:themeColor="text1" w:themeTint="D9"/>
          <w:sz w:val="21"/>
          <w:szCs w:val="21"/>
          <w:lang w:val="en-GB"/>
        </w:rPr>
      </w:pPr>
      <w:r>
        <w:rPr>
          <w:rFonts w:ascii="Calibri" w:hAnsi="Calibri"/>
          <w:color w:val="262626" w:themeColor="text1" w:themeTint="D9"/>
          <w:sz w:val="21"/>
          <w:szCs w:val="21"/>
          <w:lang w:val="en-GB"/>
        </w:rPr>
        <w:t>Secretary and minute-taker for the Lee Abbey London Board Meetings which take place about 6 times per year.</w:t>
      </w:r>
      <w:r w:rsidR="00A4038B">
        <w:rPr>
          <w:rFonts w:ascii="Calibri" w:hAnsi="Calibri"/>
          <w:color w:val="262626" w:themeColor="text1" w:themeTint="D9"/>
          <w:sz w:val="21"/>
          <w:szCs w:val="21"/>
          <w:lang w:val="en-GB"/>
        </w:rPr>
        <w:t xml:space="preserve"> This will involve liaising with and supporting the Chair of the Lee Abbey London Board of Trustees.</w:t>
      </w:r>
    </w:p>
    <w:p w:rsidR="002A373C" w:rsidRDefault="002A373C" w:rsidP="002A373C">
      <w:pPr>
        <w:jc w:val="both"/>
        <w:rPr>
          <w:rFonts w:ascii="Calibri" w:hAnsi="Calibri"/>
          <w:color w:val="262626" w:themeColor="text1" w:themeTint="D9"/>
          <w:sz w:val="21"/>
          <w:szCs w:val="21"/>
          <w:lang w:val="en-GB"/>
        </w:rPr>
      </w:pPr>
    </w:p>
    <w:p w:rsidR="00241C85" w:rsidRPr="007C7358" w:rsidRDefault="00241C85" w:rsidP="00241C85">
      <w:pPr>
        <w:autoSpaceDE/>
        <w:autoSpaceDN/>
        <w:jc w:val="center"/>
        <w:rPr>
          <w:rFonts w:ascii="Asap" w:hAnsi="Asap" w:cs="Arial"/>
          <w:b/>
          <w:color w:val="262626" w:themeColor="text1" w:themeTint="D9"/>
          <w:sz w:val="30"/>
          <w:szCs w:val="30"/>
          <w:u w:val="single"/>
        </w:rPr>
      </w:pPr>
      <w:r w:rsidRPr="007C7358">
        <w:rPr>
          <w:rFonts w:ascii="Asap" w:hAnsi="Asap" w:cs="Arial"/>
          <w:b/>
          <w:color w:val="262626" w:themeColor="text1" w:themeTint="D9"/>
          <w:sz w:val="30"/>
          <w:szCs w:val="30"/>
          <w:u w:val="single"/>
        </w:rPr>
        <w:t>Person Specification</w:t>
      </w:r>
    </w:p>
    <w:p w:rsidR="00241C85" w:rsidRPr="007C7358" w:rsidRDefault="00241C85" w:rsidP="00241C85">
      <w:pPr>
        <w:autoSpaceDE/>
        <w:autoSpaceDN/>
        <w:rPr>
          <w:rFonts w:ascii="Asap" w:hAnsi="Asap" w:cs="Arial"/>
          <w:color w:val="262626" w:themeColor="text1" w:themeTint="D9"/>
          <w:sz w:val="30"/>
          <w:szCs w:val="30"/>
        </w:rPr>
      </w:pPr>
    </w:p>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 xml:space="preserve">We are looking for an experienced </w:t>
      </w:r>
      <w:r>
        <w:rPr>
          <w:rFonts w:ascii="Asap" w:hAnsi="Asap" w:cs="Arial"/>
          <w:color w:val="262626" w:themeColor="text1" w:themeTint="D9"/>
          <w:sz w:val="21"/>
          <w:szCs w:val="21"/>
        </w:rPr>
        <w:t>Marketing Coordinator</w:t>
      </w:r>
      <w:r w:rsidRPr="007C7358">
        <w:rPr>
          <w:rFonts w:ascii="Asap" w:hAnsi="Asap" w:cs="Arial"/>
          <w:color w:val="262626" w:themeColor="text1" w:themeTint="D9"/>
          <w:sz w:val="21"/>
          <w:szCs w:val="21"/>
        </w:rPr>
        <w:t xml:space="preserve"> who is passionate about following Jesus and wants to participate in Lee Abbey’s ministry to international students.  You </w:t>
      </w:r>
      <w:r>
        <w:rPr>
          <w:rFonts w:ascii="Asap" w:hAnsi="Asap" w:cs="Arial"/>
          <w:color w:val="262626" w:themeColor="text1" w:themeTint="D9"/>
          <w:sz w:val="21"/>
          <w:szCs w:val="21"/>
        </w:rPr>
        <w:t xml:space="preserve">should </w:t>
      </w:r>
      <w:r w:rsidRPr="007C7358">
        <w:rPr>
          <w:rFonts w:ascii="Asap" w:hAnsi="Asap" w:cs="Arial"/>
          <w:color w:val="262626" w:themeColor="text1" w:themeTint="D9"/>
          <w:sz w:val="21"/>
          <w:szCs w:val="21"/>
        </w:rPr>
        <w:t xml:space="preserve">have proven </w:t>
      </w:r>
      <w:r>
        <w:rPr>
          <w:rFonts w:ascii="Asap" w:hAnsi="Asap" w:cs="Arial"/>
          <w:color w:val="262626" w:themeColor="text1" w:themeTint="D9"/>
          <w:sz w:val="21"/>
          <w:szCs w:val="21"/>
        </w:rPr>
        <w:t>experience of developing and driving successful marketing campaigns and will be a social media “guru” familiar with engaging a “millennial” audience.   You should be a team player</w:t>
      </w:r>
      <w:r w:rsidRPr="007C7358">
        <w:rPr>
          <w:rFonts w:ascii="Asap" w:hAnsi="Asap" w:cs="Arial"/>
          <w:color w:val="262626" w:themeColor="text1" w:themeTint="D9"/>
          <w:sz w:val="21"/>
          <w:szCs w:val="21"/>
        </w:rPr>
        <w:t xml:space="preserve"> able to provide vision and leadership as a part of the senior leadership team.</w:t>
      </w:r>
    </w:p>
    <w:p w:rsidR="00241C85" w:rsidRPr="007C7358" w:rsidRDefault="00241C85" w:rsidP="00241C85">
      <w:pPr>
        <w:autoSpaceDE/>
        <w:autoSpaceDN/>
        <w:rPr>
          <w:rFonts w:ascii="Asap" w:hAnsi="Asap" w:cs="Arial"/>
          <w:color w:val="262626" w:themeColor="text1" w:themeTint="D9"/>
          <w:sz w:val="21"/>
          <w:szCs w:val="21"/>
        </w:rPr>
      </w:pPr>
    </w:p>
    <w:p w:rsidR="00241C85" w:rsidRPr="007C7358" w:rsidRDefault="00241C85" w:rsidP="00241C85">
      <w:pPr>
        <w:autoSpaceDE/>
        <w:autoSpaceDN/>
        <w:rPr>
          <w:rFonts w:ascii="Asap" w:hAnsi="Asap" w:cs="Arial"/>
          <w:color w:val="262626" w:themeColor="text1" w:themeTint="D9"/>
          <w:sz w:val="30"/>
          <w:szCs w:val="30"/>
        </w:rPr>
      </w:pPr>
    </w:p>
    <w:tbl>
      <w:tblPr>
        <w:tblStyle w:val="TableGrid"/>
        <w:tblW w:w="0" w:type="auto"/>
        <w:tblLook w:val="04A0" w:firstRow="1" w:lastRow="0" w:firstColumn="1" w:lastColumn="0" w:noHBand="0" w:noVBand="1"/>
      </w:tblPr>
      <w:tblGrid>
        <w:gridCol w:w="7395"/>
        <w:gridCol w:w="1130"/>
        <w:gridCol w:w="1104"/>
      </w:tblGrid>
      <w:tr w:rsidR="00241C85" w:rsidRPr="007C7358" w:rsidTr="00241C85">
        <w:tc>
          <w:tcPr>
            <w:tcW w:w="7617" w:type="dxa"/>
            <w:shd w:val="clear" w:color="auto" w:fill="BFBFBF" w:themeFill="background1" w:themeFillShade="BF"/>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b/>
                <w:color w:val="262626" w:themeColor="text1" w:themeTint="D9"/>
                <w:sz w:val="21"/>
                <w:szCs w:val="21"/>
              </w:rPr>
              <w:t>Qualifications, training &amp; Experience</w:t>
            </w:r>
          </w:p>
        </w:tc>
        <w:tc>
          <w:tcPr>
            <w:tcW w:w="1134" w:type="dxa"/>
            <w:shd w:val="clear" w:color="auto" w:fill="BFBFBF" w:themeFill="background1" w:themeFillShade="BF"/>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b/>
                <w:color w:val="262626" w:themeColor="text1" w:themeTint="D9"/>
                <w:sz w:val="21"/>
                <w:szCs w:val="21"/>
              </w:rPr>
              <w:t>Essential</w:t>
            </w:r>
          </w:p>
        </w:tc>
        <w:tc>
          <w:tcPr>
            <w:tcW w:w="1104" w:type="dxa"/>
            <w:shd w:val="clear" w:color="auto" w:fill="BFBFBF" w:themeFill="background1" w:themeFillShade="BF"/>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b/>
                <w:color w:val="262626" w:themeColor="text1" w:themeTint="D9"/>
                <w:sz w:val="21"/>
                <w:szCs w:val="21"/>
              </w:rPr>
              <w:t>Desirable</w:t>
            </w:r>
          </w:p>
        </w:tc>
      </w:tr>
      <w:tr w:rsidR="00241C85" w:rsidRPr="007C7358" w:rsidTr="00241C85">
        <w:tc>
          <w:tcPr>
            <w:tcW w:w="7617" w:type="dxa"/>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Education to degree level or equivalent</w:t>
            </w:r>
          </w:p>
        </w:tc>
        <w:tc>
          <w:tcPr>
            <w:tcW w:w="1134" w:type="dxa"/>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tcPr>
          <w:p w:rsidR="00241C85" w:rsidRPr="007C7358" w:rsidRDefault="00241C85" w:rsidP="00241C85">
            <w:pPr>
              <w:autoSpaceDE/>
              <w:autoSpaceDN/>
              <w:rPr>
                <w:rFonts w:ascii="Asap" w:hAnsi="Asap" w:cs="Arial"/>
                <w:color w:val="262626" w:themeColor="text1" w:themeTint="D9"/>
                <w:sz w:val="21"/>
                <w:szCs w:val="21"/>
              </w:rPr>
            </w:pPr>
          </w:p>
        </w:tc>
      </w:tr>
      <w:tr w:rsidR="00241C85" w:rsidRPr="007C7358" w:rsidTr="00241C85">
        <w:tc>
          <w:tcPr>
            <w:tcW w:w="7617" w:type="dxa"/>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Membership of relevant professional bodies</w:t>
            </w:r>
          </w:p>
        </w:tc>
        <w:tc>
          <w:tcPr>
            <w:tcW w:w="1134" w:type="dxa"/>
          </w:tcPr>
          <w:p w:rsidR="00241C85" w:rsidRPr="007C7358" w:rsidRDefault="00241C85" w:rsidP="00241C85">
            <w:pPr>
              <w:autoSpaceDE/>
              <w:autoSpaceDN/>
              <w:rPr>
                <w:rFonts w:ascii="Asap" w:hAnsi="Asap" w:cs="Arial"/>
                <w:color w:val="262626" w:themeColor="text1" w:themeTint="D9"/>
                <w:sz w:val="21"/>
                <w:szCs w:val="21"/>
              </w:rPr>
            </w:pPr>
          </w:p>
        </w:tc>
        <w:tc>
          <w:tcPr>
            <w:tcW w:w="1104" w:type="dxa"/>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r>
      <w:tr w:rsidR="00241C85" w:rsidRPr="007C7358" w:rsidTr="00241C85">
        <w:tc>
          <w:tcPr>
            <w:tcW w:w="7617" w:type="dxa"/>
          </w:tcPr>
          <w:p w:rsidR="00241C85" w:rsidRPr="007C7358" w:rsidRDefault="00241C85" w:rsidP="00241C85">
            <w:pPr>
              <w:autoSpaceDE/>
              <w:autoSpaceDN/>
              <w:rPr>
                <w:rFonts w:ascii="Asap" w:hAnsi="Asap" w:cs="Arial"/>
                <w:color w:val="262626" w:themeColor="text1" w:themeTint="D9"/>
                <w:sz w:val="21"/>
                <w:szCs w:val="21"/>
              </w:rPr>
            </w:pPr>
            <w:r>
              <w:rPr>
                <w:rFonts w:ascii="Asap" w:hAnsi="Asap" w:cs="Arial"/>
                <w:color w:val="262626" w:themeColor="text1" w:themeTint="D9"/>
                <w:sz w:val="21"/>
                <w:szCs w:val="21"/>
              </w:rPr>
              <w:t>Experience of developing and driving successful marketing campaigns</w:t>
            </w:r>
          </w:p>
        </w:tc>
        <w:tc>
          <w:tcPr>
            <w:tcW w:w="1134" w:type="dxa"/>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tcPr>
          <w:p w:rsidR="00241C85" w:rsidRPr="007C7358" w:rsidRDefault="00241C85" w:rsidP="00241C85">
            <w:pPr>
              <w:autoSpaceDE/>
              <w:autoSpaceDN/>
              <w:rPr>
                <w:rFonts w:ascii="Asap" w:hAnsi="Asap" w:cs="Arial"/>
                <w:color w:val="262626" w:themeColor="text1" w:themeTint="D9"/>
                <w:sz w:val="21"/>
                <w:szCs w:val="21"/>
              </w:rPr>
            </w:pPr>
          </w:p>
        </w:tc>
      </w:tr>
      <w:tr w:rsidR="000F21CB" w:rsidRPr="007C7358" w:rsidTr="00241C85">
        <w:tc>
          <w:tcPr>
            <w:tcW w:w="7617" w:type="dxa"/>
          </w:tcPr>
          <w:p w:rsidR="000F21CB" w:rsidRDefault="000F21CB" w:rsidP="00241C85">
            <w:pPr>
              <w:autoSpaceDE/>
              <w:autoSpaceDN/>
              <w:rPr>
                <w:rFonts w:ascii="Asap" w:hAnsi="Asap" w:cs="Arial"/>
                <w:color w:val="262626" w:themeColor="text1" w:themeTint="D9"/>
                <w:sz w:val="21"/>
                <w:szCs w:val="21"/>
              </w:rPr>
            </w:pPr>
            <w:r>
              <w:rPr>
                <w:rFonts w:ascii="Asap" w:hAnsi="Asap" w:cs="Arial"/>
                <w:color w:val="262626" w:themeColor="text1" w:themeTint="D9"/>
                <w:sz w:val="21"/>
                <w:szCs w:val="21"/>
              </w:rPr>
              <w:t>Experience of working to targets</w:t>
            </w:r>
          </w:p>
        </w:tc>
        <w:tc>
          <w:tcPr>
            <w:tcW w:w="1134" w:type="dxa"/>
          </w:tcPr>
          <w:p w:rsidR="000F21CB" w:rsidRPr="007C7358" w:rsidRDefault="00C46CEA"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tcPr>
          <w:p w:rsidR="000F21CB" w:rsidRPr="007C7358" w:rsidRDefault="000F21CB" w:rsidP="00241C85">
            <w:pPr>
              <w:autoSpaceDE/>
              <w:autoSpaceDN/>
              <w:rPr>
                <w:rFonts w:ascii="Asap" w:hAnsi="Asap" w:cs="Arial"/>
                <w:color w:val="262626" w:themeColor="text1" w:themeTint="D9"/>
                <w:sz w:val="21"/>
                <w:szCs w:val="21"/>
              </w:rPr>
            </w:pPr>
          </w:p>
        </w:tc>
      </w:tr>
      <w:tr w:rsidR="00241C85" w:rsidRPr="007C7358" w:rsidTr="00241C85">
        <w:tc>
          <w:tcPr>
            <w:tcW w:w="7617" w:type="dxa"/>
          </w:tcPr>
          <w:p w:rsidR="00241C85" w:rsidRPr="007C7358" w:rsidRDefault="00241C85" w:rsidP="00241C85">
            <w:pPr>
              <w:autoSpaceDE/>
              <w:autoSpaceDN/>
              <w:rPr>
                <w:rFonts w:ascii="Asap" w:hAnsi="Asap" w:cs="Arial"/>
                <w:color w:val="262626" w:themeColor="text1" w:themeTint="D9"/>
                <w:sz w:val="21"/>
                <w:szCs w:val="21"/>
              </w:rPr>
            </w:pPr>
            <w:r>
              <w:rPr>
                <w:rFonts w:ascii="Asap" w:hAnsi="Asap" w:cs="Arial"/>
                <w:color w:val="262626" w:themeColor="text1" w:themeTint="D9"/>
                <w:sz w:val="21"/>
                <w:szCs w:val="21"/>
              </w:rPr>
              <w:t>Experience of developing marketing strategies and plans</w:t>
            </w:r>
            <w:r w:rsidR="000F21CB">
              <w:rPr>
                <w:rFonts w:ascii="Asap" w:hAnsi="Asap" w:cs="Arial"/>
                <w:color w:val="262626" w:themeColor="text1" w:themeTint="D9"/>
                <w:sz w:val="21"/>
                <w:szCs w:val="21"/>
              </w:rPr>
              <w:t xml:space="preserve"> from scratch</w:t>
            </w:r>
          </w:p>
        </w:tc>
        <w:tc>
          <w:tcPr>
            <w:tcW w:w="1134" w:type="dxa"/>
          </w:tcPr>
          <w:p w:rsidR="00241C85" w:rsidRPr="007C7358" w:rsidRDefault="000F21CB"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tcPr>
          <w:p w:rsidR="00241C85" w:rsidRPr="007C7358" w:rsidRDefault="00241C85" w:rsidP="00241C85">
            <w:pPr>
              <w:autoSpaceDE/>
              <w:autoSpaceDN/>
              <w:rPr>
                <w:rFonts w:ascii="Asap" w:hAnsi="Asap" w:cs="Arial"/>
                <w:color w:val="262626" w:themeColor="text1" w:themeTint="D9"/>
                <w:sz w:val="21"/>
                <w:szCs w:val="21"/>
              </w:rPr>
            </w:pPr>
          </w:p>
        </w:tc>
      </w:tr>
      <w:tr w:rsidR="00241C85" w:rsidRPr="007C7358" w:rsidTr="00241C85">
        <w:tc>
          <w:tcPr>
            <w:tcW w:w="7617" w:type="dxa"/>
          </w:tcPr>
          <w:p w:rsidR="00241C85" w:rsidRPr="007C7358" w:rsidRDefault="000F21CB" w:rsidP="00241C85">
            <w:pPr>
              <w:autoSpaceDE/>
              <w:autoSpaceDN/>
              <w:rPr>
                <w:rFonts w:ascii="Asap" w:hAnsi="Asap" w:cs="Arial"/>
                <w:color w:val="262626" w:themeColor="text1" w:themeTint="D9"/>
                <w:sz w:val="21"/>
                <w:szCs w:val="21"/>
              </w:rPr>
            </w:pPr>
            <w:r>
              <w:rPr>
                <w:rFonts w:ascii="Asap" w:hAnsi="Asap" w:cs="Arial"/>
                <w:color w:val="262626" w:themeColor="text1" w:themeTint="D9"/>
                <w:sz w:val="21"/>
                <w:szCs w:val="21"/>
              </w:rPr>
              <w:t>Experience of working within a business/commercial context</w:t>
            </w:r>
          </w:p>
        </w:tc>
        <w:tc>
          <w:tcPr>
            <w:tcW w:w="1134" w:type="dxa"/>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tcPr>
          <w:p w:rsidR="00241C85" w:rsidRPr="007C7358" w:rsidRDefault="00241C85" w:rsidP="00241C85">
            <w:pPr>
              <w:autoSpaceDE/>
              <w:autoSpaceDN/>
              <w:rPr>
                <w:rFonts w:ascii="Asap" w:hAnsi="Asap" w:cs="Arial"/>
                <w:color w:val="262626" w:themeColor="text1" w:themeTint="D9"/>
                <w:sz w:val="21"/>
                <w:szCs w:val="21"/>
              </w:rPr>
            </w:pPr>
          </w:p>
        </w:tc>
      </w:tr>
      <w:tr w:rsidR="00241C85" w:rsidRPr="007C7358" w:rsidTr="00241C85">
        <w:tc>
          <w:tcPr>
            <w:tcW w:w="7617" w:type="dxa"/>
          </w:tcPr>
          <w:p w:rsidR="00241C85" w:rsidRPr="007C7358" w:rsidRDefault="000F21CB" w:rsidP="00241C85">
            <w:pPr>
              <w:autoSpaceDE/>
              <w:autoSpaceDN/>
              <w:rPr>
                <w:rFonts w:ascii="Asap" w:hAnsi="Asap" w:cs="Arial"/>
                <w:color w:val="262626" w:themeColor="text1" w:themeTint="D9"/>
                <w:sz w:val="21"/>
                <w:szCs w:val="21"/>
              </w:rPr>
            </w:pPr>
            <w:r>
              <w:rPr>
                <w:rFonts w:ascii="Asap" w:hAnsi="Asap" w:cs="Arial"/>
                <w:color w:val="262626" w:themeColor="text1" w:themeTint="D9"/>
                <w:sz w:val="21"/>
                <w:szCs w:val="21"/>
              </w:rPr>
              <w:t>Excellent level of proficiency in all social media platforms, and experience in using these effectively in marketing campaigns</w:t>
            </w:r>
          </w:p>
        </w:tc>
        <w:tc>
          <w:tcPr>
            <w:tcW w:w="1134" w:type="dxa"/>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tcPr>
          <w:p w:rsidR="00241C85" w:rsidRPr="007C7358" w:rsidRDefault="00241C85" w:rsidP="00241C85">
            <w:pPr>
              <w:autoSpaceDE/>
              <w:autoSpaceDN/>
              <w:rPr>
                <w:rFonts w:ascii="Asap" w:hAnsi="Asap" w:cs="Arial"/>
                <w:color w:val="262626" w:themeColor="text1" w:themeTint="D9"/>
                <w:sz w:val="21"/>
                <w:szCs w:val="21"/>
              </w:rPr>
            </w:pPr>
          </w:p>
        </w:tc>
      </w:tr>
      <w:tr w:rsidR="00241C85" w:rsidRPr="007C7358" w:rsidTr="00241C85">
        <w:tc>
          <w:tcPr>
            <w:tcW w:w="7617" w:type="dxa"/>
          </w:tcPr>
          <w:p w:rsidR="00241C85" w:rsidRPr="007C7358" w:rsidRDefault="000F21CB" w:rsidP="00241C85">
            <w:pPr>
              <w:autoSpaceDE/>
              <w:autoSpaceDN/>
              <w:rPr>
                <w:rFonts w:ascii="Asap" w:hAnsi="Asap" w:cs="Arial"/>
                <w:color w:val="262626" w:themeColor="text1" w:themeTint="D9"/>
                <w:sz w:val="21"/>
                <w:szCs w:val="21"/>
              </w:rPr>
            </w:pPr>
            <w:r>
              <w:rPr>
                <w:rFonts w:ascii="Asap" w:hAnsi="Asap" w:cs="Arial"/>
                <w:color w:val="262626" w:themeColor="text1" w:themeTint="D9"/>
                <w:sz w:val="21"/>
                <w:szCs w:val="21"/>
              </w:rPr>
              <w:t>Demonstrable graphic design skills</w:t>
            </w:r>
          </w:p>
        </w:tc>
        <w:tc>
          <w:tcPr>
            <w:tcW w:w="1134" w:type="dxa"/>
          </w:tcPr>
          <w:p w:rsidR="00241C85" w:rsidRPr="007C7358" w:rsidRDefault="000F21CB"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tcPr>
          <w:p w:rsidR="00241C85" w:rsidRPr="007C7358" w:rsidRDefault="00241C85" w:rsidP="00241C85">
            <w:pPr>
              <w:autoSpaceDE/>
              <w:autoSpaceDN/>
              <w:rPr>
                <w:rFonts w:ascii="Asap" w:hAnsi="Asap" w:cs="Arial"/>
                <w:color w:val="262626" w:themeColor="text1" w:themeTint="D9"/>
                <w:sz w:val="21"/>
                <w:szCs w:val="21"/>
              </w:rPr>
            </w:pPr>
          </w:p>
        </w:tc>
      </w:tr>
      <w:tr w:rsidR="00241C85" w:rsidRPr="007C7358" w:rsidTr="00241C85">
        <w:tc>
          <w:tcPr>
            <w:tcW w:w="7617" w:type="dxa"/>
          </w:tcPr>
          <w:p w:rsidR="00241C85" w:rsidRPr="007C7358" w:rsidRDefault="000F21CB" w:rsidP="000F21CB">
            <w:pPr>
              <w:autoSpaceDE/>
              <w:autoSpaceDN/>
              <w:rPr>
                <w:rFonts w:ascii="Asap" w:hAnsi="Asap" w:cs="Arial"/>
                <w:color w:val="262626" w:themeColor="text1" w:themeTint="D9"/>
                <w:sz w:val="21"/>
                <w:szCs w:val="21"/>
              </w:rPr>
            </w:pPr>
            <w:r>
              <w:rPr>
                <w:rFonts w:ascii="Asap" w:hAnsi="Asap" w:cs="Arial"/>
                <w:color w:val="262626" w:themeColor="text1" w:themeTint="D9"/>
                <w:sz w:val="21"/>
                <w:szCs w:val="21"/>
              </w:rPr>
              <w:t>An understanding of Lee Abbey London’s customers and the best ways of engaging a “millennial” audience</w:t>
            </w:r>
          </w:p>
        </w:tc>
        <w:tc>
          <w:tcPr>
            <w:tcW w:w="1134" w:type="dxa"/>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tcPr>
          <w:p w:rsidR="00241C85" w:rsidRPr="007C7358" w:rsidRDefault="00241C85" w:rsidP="00241C85">
            <w:pPr>
              <w:autoSpaceDE/>
              <w:autoSpaceDN/>
              <w:rPr>
                <w:rFonts w:ascii="Asap" w:hAnsi="Asap" w:cs="Arial"/>
                <w:color w:val="262626" w:themeColor="text1" w:themeTint="D9"/>
                <w:sz w:val="21"/>
                <w:szCs w:val="21"/>
              </w:rPr>
            </w:pPr>
          </w:p>
        </w:tc>
      </w:tr>
      <w:tr w:rsidR="00241C85" w:rsidRPr="007C7358" w:rsidTr="00241C85">
        <w:tc>
          <w:tcPr>
            <w:tcW w:w="7617" w:type="dxa"/>
          </w:tcPr>
          <w:p w:rsidR="00241C85" w:rsidRPr="007C7358" w:rsidRDefault="000F21CB" w:rsidP="00241C85">
            <w:pPr>
              <w:autoSpaceDE/>
              <w:autoSpaceDN/>
              <w:rPr>
                <w:rFonts w:ascii="Asap" w:hAnsi="Asap" w:cs="Arial"/>
                <w:color w:val="262626" w:themeColor="text1" w:themeTint="D9"/>
                <w:sz w:val="21"/>
                <w:szCs w:val="21"/>
              </w:rPr>
            </w:pPr>
            <w:r>
              <w:rPr>
                <w:rFonts w:ascii="Asap" w:hAnsi="Asap" w:cs="Arial"/>
                <w:color w:val="262626" w:themeColor="text1" w:themeTint="D9"/>
                <w:sz w:val="21"/>
                <w:szCs w:val="21"/>
              </w:rPr>
              <w:t>Excellent written and verbal communication skills</w:t>
            </w:r>
          </w:p>
        </w:tc>
        <w:tc>
          <w:tcPr>
            <w:tcW w:w="1134" w:type="dxa"/>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tcPr>
          <w:p w:rsidR="00241C85" w:rsidRPr="007C7358" w:rsidRDefault="00241C85" w:rsidP="00241C85">
            <w:pPr>
              <w:autoSpaceDE/>
              <w:autoSpaceDN/>
              <w:rPr>
                <w:rFonts w:ascii="Asap" w:hAnsi="Asap" w:cs="Arial"/>
                <w:color w:val="262626" w:themeColor="text1" w:themeTint="D9"/>
                <w:sz w:val="21"/>
                <w:szCs w:val="21"/>
              </w:rPr>
            </w:pPr>
          </w:p>
        </w:tc>
      </w:tr>
      <w:tr w:rsidR="00241C85" w:rsidRPr="007C7358" w:rsidTr="00241C85">
        <w:tc>
          <w:tcPr>
            <w:tcW w:w="7617" w:type="dxa"/>
          </w:tcPr>
          <w:p w:rsidR="00241C85" w:rsidRPr="007C7358" w:rsidRDefault="00241C85" w:rsidP="00C46CEA">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 xml:space="preserve">High level of IT </w:t>
            </w:r>
            <w:r w:rsidR="00C46CEA">
              <w:rPr>
                <w:rFonts w:ascii="Asap" w:hAnsi="Asap" w:cs="Arial"/>
                <w:color w:val="262626" w:themeColor="text1" w:themeTint="D9"/>
                <w:sz w:val="21"/>
                <w:szCs w:val="21"/>
              </w:rPr>
              <w:t>proficiency</w:t>
            </w:r>
          </w:p>
        </w:tc>
        <w:tc>
          <w:tcPr>
            <w:tcW w:w="1134" w:type="dxa"/>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tcPr>
          <w:p w:rsidR="00241C85" w:rsidRPr="007C7358" w:rsidRDefault="00241C85" w:rsidP="00241C85">
            <w:pPr>
              <w:autoSpaceDE/>
              <w:autoSpaceDN/>
              <w:rPr>
                <w:rFonts w:ascii="Asap" w:hAnsi="Asap" w:cs="Arial"/>
                <w:color w:val="262626" w:themeColor="text1" w:themeTint="D9"/>
                <w:sz w:val="21"/>
                <w:szCs w:val="21"/>
              </w:rPr>
            </w:pPr>
          </w:p>
        </w:tc>
      </w:tr>
      <w:tr w:rsidR="00241C85" w:rsidRPr="007C7358" w:rsidTr="00241C85">
        <w:tc>
          <w:tcPr>
            <w:tcW w:w="7617" w:type="dxa"/>
            <w:shd w:val="clear" w:color="auto" w:fill="BFBFBF" w:themeFill="background1" w:themeFillShade="BF"/>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b/>
                <w:color w:val="262626" w:themeColor="text1" w:themeTint="D9"/>
                <w:sz w:val="21"/>
                <w:szCs w:val="21"/>
              </w:rPr>
              <w:t>Personal skills &amp; attributes</w:t>
            </w:r>
          </w:p>
        </w:tc>
        <w:tc>
          <w:tcPr>
            <w:tcW w:w="1134" w:type="dxa"/>
            <w:shd w:val="clear" w:color="auto" w:fill="BFBFBF" w:themeFill="background1" w:themeFillShade="BF"/>
          </w:tcPr>
          <w:p w:rsidR="00241C85" w:rsidRPr="007C7358" w:rsidRDefault="00241C85" w:rsidP="00241C85">
            <w:pPr>
              <w:autoSpaceDE/>
              <w:autoSpaceDN/>
              <w:rPr>
                <w:rFonts w:ascii="Asap" w:hAnsi="Asap" w:cs="Arial"/>
                <w:b/>
                <w:color w:val="262626" w:themeColor="text1" w:themeTint="D9"/>
                <w:sz w:val="21"/>
                <w:szCs w:val="21"/>
              </w:rPr>
            </w:pPr>
          </w:p>
        </w:tc>
        <w:tc>
          <w:tcPr>
            <w:tcW w:w="1104" w:type="dxa"/>
            <w:shd w:val="clear" w:color="auto" w:fill="BFBFBF" w:themeFill="background1" w:themeFillShade="BF"/>
          </w:tcPr>
          <w:p w:rsidR="00241C85" w:rsidRPr="007C7358" w:rsidRDefault="00241C85" w:rsidP="00241C85">
            <w:pPr>
              <w:autoSpaceDE/>
              <w:autoSpaceDN/>
              <w:rPr>
                <w:rFonts w:ascii="Asap" w:hAnsi="Asap" w:cs="Arial"/>
                <w:b/>
                <w:color w:val="262626" w:themeColor="text1" w:themeTint="D9"/>
                <w:sz w:val="21"/>
                <w:szCs w:val="21"/>
              </w:rPr>
            </w:pPr>
          </w:p>
        </w:tc>
      </w:tr>
      <w:tr w:rsidR="00241C85" w:rsidRPr="007C7358" w:rsidTr="00241C85">
        <w:tc>
          <w:tcPr>
            <w:tcW w:w="7617" w:type="dxa"/>
            <w:shd w:val="clear" w:color="auto" w:fill="auto"/>
          </w:tcPr>
          <w:p w:rsidR="00241C85" w:rsidRPr="007C7358" w:rsidRDefault="00E4161B" w:rsidP="00241C85">
            <w:pPr>
              <w:autoSpaceDE/>
              <w:autoSpaceDN/>
              <w:rPr>
                <w:rFonts w:ascii="Asap" w:hAnsi="Asap" w:cs="Arial"/>
                <w:color w:val="262626" w:themeColor="text1" w:themeTint="D9"/>
                <w:sz w:val="21"/>
                <w:szCs w:val="21"/>
              </w:rPr>
            </w:pPr>
            <w:r>
              <w:rPr>
                <w:rFonts w:ascii="Asap" w:hAnsi="Asap" w:cs="Arial"/>
                <w:color w:val="262626" w:themeColor="text1" w:themeTint="D9"/>
                <w:sz w:val="21"/>
                <w:szCs w:val="21"/>
              </w:rPr>
              <w:t>Outgoing, approachable people person</w:t>
            </w:r>
          </w:p>
        </w:tc>
        <w:tc>
          <w:tcPr>
            <w:tcW w:w="113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p>
        </w:tc>
      </w:tr>
      <w:tr w:rsidR="00241C85" w:rsidRPr="007C7358" w:rsidTr="00241C85">
        <w:tc>
          <w:tcPr>
            <w:tcW w:w="7617" w:type="dxa"/>
            <w:shd w:val="clear" w:color="auto" w:fill="auto"/>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Experience of coaching</w:t>
            </w:r>
          </w:p>
        </w:tc>
        <w:tc>
          <w:tcPr>
            <w:tcW w:w="113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p>
        </w:tc>
        <w:tc>
          <w:tcPr>
            <w:tcW w:w="110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color w:val="262626" w:themeColor="text1" w:themeTint="D9"/>
                <w:sz w:val="21"/>
                <w:szCs w:val="21"/>
              </w:rPr>
              <w:sym w:font="Wingdings" w:char="F0FC"/>
            </w:r>
          </w:p>
        </w:tc>
      </w:tr>
      <w:tr w:rsidR="00241C85" w:rsidRPr="007C7358" w:rsidTr="00241C85">
        <w:tc>
          <w:tcPr>
            <w:tcW w:w="7617" w:type="dxa"/>
            <w:shd w:val="clear" w:color="auto" w:fill="auto"/>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Good collaborative skills &amp; ability to work in a team</w:t>
            </w:r>
          </w:p>
        </w:tc>
        <w:tc>
          <w:tcPr>
            <w:tcW w:w="113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p>
        </w:tc>
      </w:tr>
      <w:tr w:rsidR="00241C85" w:rsidRPr="007C7358" w:rsidTr="00241C85">
        <w:tc>
          <w:tcPr>
            <w:tcW w:w="7617" w:type="dxa"/>
            <w:shd w:val="clear" w:color="auto" w:fill="BFBFBF" w:themeFill="background1" w:themeFillShade="BF"/>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b/>
                <w:color w:val="262626" w:themeColor="text1" w:themeTint="D9"/>
                <w:sz w:val="21"/>
                <w:szCs w:val="21"/>
              </w:rPr>
              <w:t>Additional Attributes</w:t>
            </w:r>
          </w:p>
        </w:tc>
        <w:tc>
          <w:tcPr>
            <w:tcW w:w="1134" w:type="dxa"/>
            <w:shd w:val="clear" w:color="auto" w:fill="BFBFBF" w:themeFill="background1" w:themeFillShade="BF"/>
          </w:tcPr>
          <w:p w:rsidR="00241C85" w:rsidRPr="007C7358" w:rsidRDefault="00241C85" w:rsidP="00241C85">
            <w:pPr>
              <w:autoSpaceDE/>
              <w:autoSpaceDN/>
              <w:rPr>
                <w:rFonts w:ascii="Asap" w:hAnsi="Asap" w:cs="Arial"/>
                <w:b/>
                <w:color w:val="262626" w:themeColor="text1" w:themeTint="D9"/>
                <w:sz w:val="21"/>
                <w:szCs w:val="21"/>
              </w:rPr>
            </w:pPr>
          </w:p>
        </w:tc>
        <w:tc>
          <w:tcPr>
            <w:tcW w:w="1104" w:type="dxa"/>
            <w:shd w:val="clear" w:color="auto" w:fill="BFBFBF" w:themeFill="background1" w:themeFillShade="BF"/>
          </w:tcPr>
          <w:p w:rsidR="00241C85" w:rsidRPr="007C7358" w:rsidRDefault="00241C85" w:rsidP="00241C85">
            <w:pPr>
              <w:autoSpaceDE/>
              <w:autoSpaceDN/>
              <w:rPr>
                <w:rFonts w:ascii="Asap" w:hAnsi="Asap" w:cs="Arial"/>
                <w:b/>
                <w:color w:val="262626" w:themeColor="text1" w:themeTint="D9"/>
                <w:sz w:val="21"/>
                <w:szCs w:val="21"/>
              </w:rPr>
            </w:pPr>
          </w:p>
        </w:tc>
      </w:tr>
      <w:tr w:rsidR="00241C85" w:rsidRPr="007C7358" w:rsidTr="00241C85">
        <w:tc>
          <w:tcPr>
            <w:tcW w:w="7617" w:type="dxa"/>
            <w:shd w:val="clear" w:color="auto" w:fill="auto"/>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Practicing Christian with ability to disciple others</w:t>
            </w:r>
          </w:p>
        </w:tc>
        <w:tc>
          <w:tcPr>
            <w:tcW w:w="113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p>
        </w:tc>
      </w:tr>
      <w:tr w:rsidR="00241C85" w:rsidRPr="007C7358" w:rsidTr="00241C85">
        <w:tc>
          <w:tcPr>
            <w:tcW w:w="7617" w:type="dxa"/>
            <w:shd w:val="clear" w:color="auto" w:fill="auto"/>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A sense of God’s calling to ministry at Lee Abbey</w:t>
            </w:r>
          </w:p>
        </w:tc>
        <w:tc>
          <w:tcPr>
            <w:tcW w:w="113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p>
        </w:tc>
      </w:tr>
      <w:tr w:rsidR="00241C85" w:rsidRPr="007C7358" w:rsidTr="00241C85">
        <w:tc>
          <w:tcPr>
            <w:tcW w:w="7617" w:type="dxa"/>
            <w:shd w:val="clear" w:color="auto" w:fill="auto"/>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 xml:space="preserve">Self-motivated with ability to deliver to targets </w:t>
            </w:r>
          </w:p>
        </w:tc>
        <w:tc>
          <w:tcPr>
            <w:tcW w:w="113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r w:rsidRPr="007C7358">
              <w:rPr>
                <w:rFonts w:ascii="Asap" w:hAnsi="Asap" w:cs="Arial"/>
                <w:color w:val="262626" w:themeColor="text1" w:themeTint="D9"/>
                <w:sz w:val="21"/>
                <w:szCs w:val="21"/>
              </w:rPr>
              <w:sym w:font="Wingdings" w:char="F0FC"/>
            </w:r>
          </w:p>
        </w:tc>
        <w:tc>
          <w:tcPr>
            <w:tcW w:w="110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p>
        </w:tc>
      </w:tr>
      <w:tr w:rsidR="00241C85" w:rsidRPr="007C7358" w:rsidTr="00241C85">
        <w:tc>
          <w:tcPr>
            <w:tcW w:w="7617" w:type="dxa"/>
            <w:shd w:val="clear" w:color="auto" w:fill="auto"/>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Attention to detail, analytical and able to solve problems</w:t>
            </w:r>
          </w:p>
        </w:tc>
        <w:tc>
          <w:tcPr>
            <w:tcW w:w="1134" w:type="dxa"/>
            <w:shd w:val="clear" w:color="auto" w:fill="auto"/>
          </w:tcPr>
          <w:p w:rsidR="00241C85" w:rsidRPr="007C7358" w:rsidRDefault="00241C85" w:rsidP="00241C85">
            <w:pPr>
              <w:rPr>
                <w:color w:val="262626" w:themeColor="text1" w:themeTint="D9"/>
              </w:rPr>
            </w:pPr>
            <w:r w:rsidRPr="007C7358">
              <w:rPr>
                <w:rFonts w:ascii="Asap" w:hAnsi="Asap" w:cs="Arial"/>
                <w:color w:val="262626" w:themeColor="text1" w:themeTint="D9"/>
                <w:sz w:val="21"/>
                <w:szCs w:val="21"/>
              </w:rPr>
              <w:sym w:font="Wingdings" w:char="F0FC"/>
            </w:r>
          </w:p>
        </w:tc>
        <w:tc>
          <w:tcPr>
            <w:tcW w:w="110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p>
        </w:tc>
      </w:tr>
      <w:tr w:rsidR="00241C85" w:rsidRPr="007C7358" w:rsidTr="00241C85">
        <w:tc>
          <w:tcPr>
            <w:tcW w:w="7617" w:type="dxa"/>
            <w:shd w:val="clear" w:color="auto" w:fill="auto"/>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Flexible and enthusiastic approach to work</w:t>
            </w:r>
          </w:p>
        </w:tc>
        <w:tc>
          <w:tcPr>
            <w:tcW w:w="1134" w:type="dxa"/>
            <w:shd w:val="clear" w:color="auto" w:fill="auto"/>
          </w:tcPr>
          <w:p w:rsidR="00241C85" w:rsidRPr="007C7358" w:rsidRDefault="00241C85" w:rsidP="00241C85">
            <w:pPr>
              <w:rPr>
                <w:color w:val="262626" w:themeColor="text1" w:themeTint="D9"/>
              </w:rPr>
            </w:pPr>
            <w:r w:rsidRPr="007C7358">
              <w:rPr>
                <w:rFonts w:ascii="Asap" w:hAnsi="Asap" w:cs="Arial"/>
                <w:color w:val="262626" w:themeColor="text1" w:themeTint="D9"/>
                <w:sz w:val="21"/>
                <w:szCs w:val="21"/>
              </w:rPr>
              <w:sym w:font="Wingdings" w:char="F0FC"/>
            </w:r>
          </w:p>
        </w:tc>
        <w:tc>
          <w:tcPr>
            <w:tcW w:w="110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p>
        </w:tc>
      </w:tr>
      <w:tr w:rsidR="00241C85" w:rsidRPr="007C7358" w:rsidTr="00241C85">
        <w:tc>
          <w:tcPr>
            <w:tcW w:w="7617" w:type="dxa"/>
            <w:shd w:val="clear" w:color="auto" w:fill="auto"/>
          </w:tcPr>
          <w:p w:rsidR="00241C85" w:rsidRPr="007C7358" w:rsidRDefault="00241C85" w:rsidP="00241C85">
            <w:pPr>
              <w:autoSpaceDE/>
              <w:autoSpaceDN/>
              <w:rPr>
                <w:rFonts w:ascii="Asap" w:hAnsi="Asap" w:cs="Arial"/>
                <w:color w:val="262626" w:themeColor="text1" w:themeTint="D9"/>
                <w:sz w:val="21"/>
                <w:szCs w:val="21"/>
              </w:rPr>
            </w:pPr>
            <w:r w:rsidRPr="007C7358">
              <w:rPr>
                <w:rFonts w:ascii="Asap" w:hAnsi="Asap" w:cs="Arial"/>
                <w:color w:val="262626" w:themeColor="text1" w:themeTint="D9"/>
                <w:sz w:val="21"/>
                <w:szCs w:val="21"/>
              </w:rPr>
              <w:t>Excellent timekeeping &amp; punctuality</w:t>
            </w:r>
          </w:p>
        </w:tc>
        <w:tc>
          <w:tcPr>
            <w:tcW w:w="1134" w:type="dxa"/>
            <w:shd w:val="clear" w:color="auto" w:fill="auto"/>
          </w:tcPr>
          <w:p w:rsidR="00241C85" w:rsidRPr="007C7358" w:rsidRDefault="00241C85" w:rsidP="00241C85">
            <w:pPr>
              <w:rPr>
                <w:color w:val="262626" w:themeColor="text1" w:themeTint="D9"/>
              </w:rPr>
            </w:pPr>
            <w:r w:rsidRPr="007C7358">
              <w:rPr>
                <w:rFonts w:ascii="Asap" w:hAnsi="Asap" w:cs="Arial"/>
                <w:color w:val="262626" w:themeColor="text1" w:themeTint="D9"/>
                <w:sz w:val="21"/>
                <w:szCs w:val="21"/>
              </w:rPr>
              <w:sym w:font="Wingdings" w:char="F0FC"/>
            </w:r>
          </w:p>
        </w:tc>
        <w:tc>
          <w:tcPr>
            <w:tcW w:w="1104" w:type="dxa"/>
            <w:shd w:val="clear" w:color="auto" w:fill="auto"/>
          </w:tcPr>
          <w:p w:rsidR="00241C85" w:rsidRPr="007C7358" w:rsidRDefault="00241C85" w:rsidP="00241C85">
            <w:pPr>
              <w:autoSpaceDE/>
              <w:autoSpaceDN/>
              <w:rPr>
                <w:rFonts w:ascii="Asap" w:hAnsi="Asap" w:cs="Arial"/>
                <w:b/>
                <w:color w:val="262626" w:themeColor="text1" w:themeTint="D9"/>
                <w:sz w:val="21"/>
                <w:szCs w:val="21"/>
              </w:rPr>
            </w:pPr>
          </w:p>
        </w:tc>
      </w:tr>
    </w:tbl>
    <w:p w:rsidR="00241C85" w:rsidRPr="007C7358" w:rsidRDefault="00241C85" w:rsidP="00241C85">
      <w:pPr>
        <w:autoSpaceDE/>
        <w:autoSpaceDN/>
        <w:rPr>
          <w:rFonts w:ascii="Asap" w:hAnsi="Asap" w:cs="Arial"/>
          <w:color w:val="262626" w:themeColor="text1" w:themeTint="D9"/>
          <w:sz w:val="30"/>
          <w:szCs w:val="30"/>
        </w:rPr>
      </w:pPr>
    </w:p>
    <w:p w:rsidR="00241C85" w:rsidRPr="007C7358" w:rsidRDefault="00241C85" w:rsidP="00241C85">
      <w:pPr>
        <w:autoSpaceDE/>
        <w:autoSpaceDN/>
        <w:jc w:val="center"/>
        <w:rPr>
          <w:rFonts w:ascii="Asap" w:hAnsi="Asap" w:cs="Arial"/>
          <w:color w:val="262626" w:themeColor="text1" w:themeTint="D9"/>
          <w:sz w:val="30"/>
          <w:szCs w:val="30"/>
        </w:rPr>
      </w:pPr>
    </w:p>
    <w:p w:rsidR="00241C85" w:rsidRPr="007C7358" w:rsidRDefault="00241C85" w:rsidP="00241C85">
      <w:pPr>
        <w:pStyle w:val="BodyText"/>
        <w:jc w:val="left"/>
        <w:rPr>
          <w:rFonts w:ascii="Asap" w:hAnsi="Asap" w:cs="Arial"/>
          <w:color w:val="262626" w:themeColor="text1" w:themeTint="D9"/>
          <w:sz w:val="21"/>
          <w:szCs w:val="21"/>
        </w:rPr>
      </w:pPr>
    </w:p>
    <w:p w:rsidR="00241C85" w:rsidRPr="007C7358" w:rsidRDefault="00241C85" w:rsidP="00241C85">
      <w:pPr>
        <w:autoSpaceDE/>
        <w:autoSpaceDN/>
        <w:rPr>
          <w:rFonts w:asciiTheme="minorHAnsi" w:hAnsiTheme="minorHAnsi" w:cs="Arial"/>
          <w:color w:val="262626" w:themeColor="text1" w:themeTint="D9"/>
          <w:sz w:val="22"/>
          <w:szCs w:val="22"/>
        </w:rPr>
      </w:pPr>
      <w:r w:rsidRPr="007C7358">
        <w:rPr>
          <w:rFonts w:asciiTheme="minorHAnsi" w:hAnsiTheme="minorHAnsi" w:cs="Arial"/>
          <w:color w:val="262626" w:themeColor="text1" w:themeTint="D9"/>
          <w:sz w:val="22"/>
          <w:szCs w:val="22"/>
        </w:rPr>
        <w:br w:type="page"/>
      </w:r>
    </w:p>
    <w:p w:rsidR="00241C85" w:rsidRDefault="00241C85" w:rsidP="002A373C">
      <w:pPr>
        <w:jc w:val="both"/>
        <w:rPr>
          <w:rFonts w:ascii="Calibri" w:hAnsi="Calibri"/>
          <w:color w:val="262626" w:themeColor="text1" w:themeTint="D9"/>
          <w:sz w:val="21"/>
          <w:szCs w:val="21"/>
          <w:lang w:val="en-GB"/>
        </w:rPr>
      </w:pPr>
    </w:p>
    <w:p w:rsidR="00241C85" w:rsidRPr="00774CF6" w:rsidRDefault="00241C85" w:rsidP="002A373C">
      <w:pPr>
        <w:jc w:val="both"/>
        <w:rPr>
          <w:rFonts w:ascii="Calibri" w:hAnsi="Calibri"/>
          <w:color w:val="262626" w:themeColor="text1" w:themeTint="D9"/>
          <w:sz w:val="21"/>
          <w:szCs w:val="21"/>
          <w:lang w:val="en-GB"/>
        </w:rPr>
      </w:pPr>
    </w:p>
    <w:p w:rsidR="00921EDF" w:rsidRDefault="00921EDF" w:rsidP="00921EDF">
      <w:pPr>
        <w:jc w:val="both"/>
        <w:rPr>
          <w:rFonts w:ascii="Calibri" w:hAnsi="Calibri"/>
          <w:b/>
          <w:color w:val="FF0000"/>
          <w:sz w:val="21"/>
          <w:szCs w:val="21"/>
          <w:lang w:val="en-GB"/>
        </w:rPr>
      </w:pPr>
    </w:p>
    <w:p w:rsidR="00921EDF" w:rsidRDefault="00921EDF" w:rsidP="00921EDF">
      <w:pPr>
        <w:jc w:val="both"/>
        <w:rPr>
          <w:rFonts w:ascii="Calibri" w:hAnsi="Calibri"/>
          <w:b/>
          <w:color w:val="FF0000"/>
          <w:sz w:val="21"/>
          <w:szCs w:val="21"/>
          <w:lang w:val="en-GB"/>
        </w:rPr>
      </w:pPr>
    </w:p>
    <w:p w:rsidR="002A373C" w:rsidRPr="00774CF6" w:rsidRDefault="002A373C" w:rsidP="002A373C">
      <w:pPr>
        <w:jc w:val="center"/>
        <w:rPr>
          <w:b/>
          <w:color w:val="262626" w:themeColor="text1" w:themeTint="D9"/>
          <w:sz w:val="28"/>
          <w:szCs w:val="28"/>
          <w:u w:val="single"/>
        </w:rPr>
      </w:pPr>
      <w:r w:rsidRPr="00774CF6">
        <w:rPr>
          <w:b/>
          <w:color w:val="262626" w:themeColor="text1" w:themeTint="D9"/>
          <w:sz w:val="28"/>
          <w:szCs w:val="28"/>
          <w:u w:val="single"/>
        </w:rPr>
        <w:t>Terms and Conditions of Service</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rPr>
          <w:rFonts w:ascii="Calibri" w:hAnsi="Calibri" w:cs="Calibri"/>
          <w:color w:val="262626" w:themeColor="text1" w:themeTint="D9"/>
          <w:sz w:val="10"/>
          <w:szCs w:val="10"/>
        </w:rPr>
      </w:pPr>
      <w:r w:rsidRPr="00774CF6">
        <w:rPr>
          <w:rFonts w:ascii="Calibri" w:hAnsi="Calibri" w:cs="Calibri"/>
          <w:color w:val="262626" w:themeColor="text1" w:themeTint="D9"/>
          <w:sz w:val="18"/>
          <w:szCs w:val="18"/>
        </w:rPr>
        <w:t> </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b/>
          <w:bCs/>
          <w:color w:val="262626" w:themeColor="text1" w:themeTint="D9"/>
          <w:sz w:val="21"/>
          <w:szCs w:val="21"/>
        </w:rPr>
        <w:t>1.</w:t>
      </w:r>
      <w:r w:rsidRPr="00774CF6">
        <w:rPr>
          <w:rFonts w:ascii="Calibri" w:hAnsi="Calibri" w:cs="Calibri"/>
          <w:b/>
          <w:bCs/>
          <w:color w:val="262626" w:themeColor="text1" w:themeTint="D9"/>
          <w:sz w:val="21"/>
          <w:szCs w:val="21"/>
        </w:rPr>
        <w:tab/>
        <w:t>Allowances:</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xml:space="preserve">The </w:t>
      </w:r>
      <w:r w:rsidR="00637D3C">
        <w:rPr>
          <w:rFonts w:ascii="Calibri" w:hAnsi="Calibri" w:cs="Calibri"/>
          <w:color w:val="262626" w:themeColor="text1" w:themeTint="D9"/>
          <w:sz w:val="21"/>
          <w:szCs w:val="21"/>
        </w:rPr>
        <w:t xml:space="preserve">Social Media &amp; </w:t>
      </w:r>
      <w:bookmarkStart w:id="2" w:name="_GoBack"/>
      <w:bookmarkEnd w:id="2"/>
      <w:r w:rsidRPr="00774CF6">
        <w:rPr>
          <w:rFonts w:ascii="Calibri" w:hAnsi="Calibri" w:cs="Calibri"/>
          <w:color w:val="262626" w:themeColor="text1" w:themeTint="D9"/>
          <w:sz w:val="21"/>
          <w:szCs w:val="21"/>
        </w:rPr>
        <w:t>Marketing Coordinator’s Community allowance is £</w:t>
      </w:r>
      <w:r w:rsidR="005F7275">
        <w:rPr>
          <w:rFonts w:ascii="Calibri" w:hAnsi="Calibri" w:cs="Calibri"/>
          <w:color w:val="262626" w:themeColor="text1" w:themeTint="D9"/>
          <w:sz w:val="21"/>
          <w:szCs w:val="21"/>
        </w:rPr>
        <w:t>9,286</w:t>
      </w:r>
      <w:r w:rsidRPr="00774CF6">
        <w:rPr>
          <w:rFonts w:ascii="Calibri" w:hAnsi="Calibri" w:cs="Calibri"/>
          <w:color w:val="262626" w:themeColor="text1" w:themeTint="D9"/>
          <w:sz w:val="21"/>
          <w:szCs w:val="21"/>
        </w:rPr>
        <w:t xml:space="preserve"> per annum. Allowances are reviewed in May each year. Accommodation, meals, utilities (</w:t>
      </w:r>
      <w:proofErr w:type="spellStart"/>
      <w:r w:rsidRPr="00774CF6">
        <w:rPr>
          <w:rFonts w:ascii="Calibri" w:hAnsi="Calibri" w:cs="Calibri"/>
          <w:color w:val="262626" w:themeColor="text1" w:themeTint="D9"/>
          <w:sz w:val="21"/>
          <w:szCs w:val="21"/>
        </w:rPr>
        <w:t>incl</w:t>
      </w:r>
      <w:proofErr w:type="spellEnd"/>
      <w:r w:rsidRPr="00774CF6">
        <w:rPr>
          <w:rFonts w:ascii="Calibri" w:hAnsi="Calibri" w:cs="Calibri"/>
          <w:color w:val="262626" w:themeColor="text1" w:themeTint="D9"/>
          <w:sz w:val="21"/>
          <w:szCs w:val="21"/>
        </w:rPr>
        <w:t xml:space="preserve"> phone line and broadband) and Council Tax are provided/paid for by Lee Abbey London.</w:t>
      </w:r>
      <w:r w:rsidR="00C364E0">
        <w:rPr>
          <w:rFonts w:ascii="Calibri" w:hAnsi="Calibri" w:cs="Calibri"/>
          <w:color w:val="262626" w:themeColor="text1" w:themeTint="D9"/>
          <w:sz w:val="21"/>
          <w:szCs w:val="21"/>
        </w:rPr>
        <w:t xml:space="preserve"> The total value of this package is in the region of £25,000 p.a. </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b/>
          <w:color w:val="262626" w:themeColor="text1" w:themeTint="D9"/>
          <w:sz w:val="21"/>
          <w:szCs w:val="21"/>
        </w:rPr>
      </w:pPr>
      <w:r w:rsidRPr="00774CF6">
        <w:rPr>
          <w:rFonts w:ascii="Calibri" w:hAnsi="Calibri" w:cs="Calibri"/>
          <w:color w:val="262626" w:themeColor="text1" w:themeTint="D9"/>
          <w:sz w:val="21"/>
          <w:szCs w:val="21"/>
        </w:rPr>
        <w:t xml:space="preserve">Suitable accommodation will be provided according to need. </w:t>
      </w:r>
      <w:r w:rsidRPr="00774CF6">
        <w:rPr>
          <w:rFonts w:ascii="Calibri" w:hAnsi="Calibri" w:cs="Calibri"/>
          <w:b/>
          <w:color w:val="262626" w:themeColor="text1" w:themeTint="D9"/>
          <w:sz w:val="21"/>
          <w:szCs w:val="21"/>
        </w:rPr>
        <w:t>Due to accommodation limitations, preference may be given to single applicants.</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xml:space="preserve">Where appropriate your spouse may be invited to apply for community membership as a “community volunteer”. Should they prefer to pursue a career outside of Lee Abbey, they would be invited to become an “Associate Community Member”. </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xml:space="preserve">It should not be assumed that a paid position within Lee Abbey for your spouse will be offered at any point. For spouses who pursue employment outside of Lee Abbey or choose not to be a member of Community, a financial contribution towards food costs may be required. </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b/>
          <w:bCs/>
          <w:color w:val="262626" w:themeColor="text1" w:themeTint="D9"/>
          <w:sz w:val="21"/>
          <w:szCs w:val="21"/>
        </w:rPr>
      </w:pPr>
      <w:r w:rsidRPr="00774CF6">
        <w:rPr>
          <w:rFonts w:ascii="Calibri" w:hAnsi="Calibri" w:cs="Calibri"/>
          <w:b/>
          <w:bCs/>
          <w:color w:val="262626" w:themeColor="text1" w:themeTint="D9"/>
          <w:sz w:val="21"/>
          <w:szCs w:val="21"/>
        </w:rPr>
        <w:t xml:space="preserve">2. </w:t>
      </w:r>
      <w:r w:rsidRPr="00774CF6">
        <w:rPr>
          <w:rFonts w:ascii="Calibri" w:hAnsi="Calibri" w:cs="Calibri"/>
          <w:b/>
          <w:bCs/>
          <w:color w:val="262626" w:themeColor="text1" w:themeTint="D9"/>
          <w:sz w:val="21"/>
          <w:szCs w:val="21"/>
        </w:rPr>
        <w:tab/>
        <w:t>Working Pattern:</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The working week consists of five full days on a rota system that may include weekends. Days off vary from week to week and you should not expect to receive the same day off each week.</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Due to the nature of the position working hours are variable – however it is expected that the working week will be not less than 37.5 hours.  All community members should expect to engage in between 2 and 3 extra evening activities each week in support of Lee Abbey London’s ministry.</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b/>
          <w:bCs/>
          <w:color w:val="262626" w:themeColor="text1" w:themeTint="D9"/>
          <w:sz w:val="21"/>
          <w:szCs w:val="21"/>
        </w:rPr>
      </w:pP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suppressAutoHyphens/>
        <w:jc w:val="both"/>
        <w:rPr>
          <w:rFonts w:ascii="Calibri" w:hAnsi="Calibri" w:cs="Calibri"/>
          <w:color w:val="262626" w:themeColor="text1" w:themeTint="D9"/>
          <w:spacing w:val="-3"/>
          <w:sz w:val="21"/>
          <w:szCs w:val="21"/>
        </w:rPr>
      </w:pPr>
      <w:r w:rsidRPr="00774CF6">
        <w:rPr>
          <w:rFonts w:ascii="Calibri" w:hAnsi="Calibri" w:cs="Calibri"/>
          <w:color w:val="262626" w:themeColor="text1" w:themeTint="D9"/>
          <w:spacing w:val="-3"/>
          <w:sz w:val="21"/>
          <w:szCs w:val="21"/>
        </w:rPr>
        <w:t>Community Membership at Lee Abbey is essentially a way of life, and does not include work for which hourly rates of pay would be applicable. Your times of work may vary according to the particular needs of the Community at any given time.</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suppressAutoHyphens/>
        <w:jc w:val="both"/>
        <w:rPr>
          <w:rFonts w:ascii="Calibri" w:hAnsi="Calibri" w:cs="Calibri"/>
          <w:color w:val="262626" w:themeColor="text1" w:themeTint="D9"/>
          <w:spacing w:val="-3"/>
          <w:sz w:val="21"/>
          <w:szCs w:val="21"/>
        </w:rPr>
      </w:pPr>
    </w:p>
    <w:p w:rsidR="002A373C" w:rsidRPr="00774CF6" w:rsidRDefault="002A373C" w:rsidP="002A373C">
      <w:pPr>
        <w:pStyle w:val="B1Body"/>
        <w:pBdr>
          <w:top w:val="none" w:sz="0" w:space="0" w:color="auto"/>
          <w:left w:val="none" w:sz="0" w:space="0" w:color="auto"/>
          <w:bottom w:val="none" w:sz="0" w:space="0" w:color="auto"/>
          <w:right w:val="none" w:sz="0" w:space="0" w:color="auto"/>
          <w:bar w:val="none" w:sz="0" w:color="auto"/>
        </w:pBdr>
        <w:spacing w:after="0"/>
        <w:rPr>
          <w:rFonts w:ascii="Calibri" w:hAnsi="Calibri" w:cs="Calibri"/>
          <w:color w:val="262626" w:themeColor="text1" w:themeTint="D9"/>
          <w:spacing w:val="-3"/>
          <w:sz w:val="21"/>
          <w:szCs w:val="21"/>
          <w:lang w:val="en-GB"/>
        </w:rPr>
      </w:pPr>
      <w:r w:rsidRPr="00774CF6">
        <w:rPr>
          <w:rFonts w:ascii="Calibri" w:hAnsi="Calibri" w:cs="Calibri"/>
          <w:color w:val="262626" w:themeColor="text1" w:themeTint="D9"/>
          <w:spacing w:val="-3"/>
          <w:sz w:val="21"/>
          <w:szCs w:val="21"/>
          <w:lang w:val="en-GB"/>
        </w:rPr>
        <w:t>It will be necessary for you to work on bank/public holidays as required; these are considered to be part of your normal working week and do not attract any additional payment.</w:t>
      </w:r>
    </w:p>
    <w:p w:rsidR="002A373C" w:rsidRPr="00774CF6" w:rsidRDefault="002A373C" w:rsidP="002A373C">
      <w:pPr>
        <w:pStyle w:val="B1Body"/>
        <w:pBdr>
          <w:top w:val="none" w:sz="0" w:space="0" w:color="auto"/>
          <w:left w:val="none" w:sz="0" w:space="0" w:color="auto"/>
          <w:bottom w:val="none" w:sz="0" w:space="0" w:color="auto"/>
          <w:right w:val="none" w:sz="0" w:space="0" w:color="auto"/>
          <w:bar w:val="none" w:sz="0" w:color="auto"/>
        </w:pBdr>
        <w:spacing w:after="0"/>
        <w:rPr>
          <w:rFonts w:ascii="Calibri" w:hAnsi="Calibri" w:cs="Calibri"/>
          <w:color w:val="262626" w:themeColor="text1" w:themeTint="D9"/>
          <w:spacing w:val="-3"/>
          <w:sz w:val="21"/>
          <w:szCs w:val="21"/>
          <w:lang w:val="en-GB"/>
        </w:rPr>
      </w:pP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b/>
          <w:bCs/>
          <w:color w:val="262626" w:themeColor="text1" w:themeTint="D9"/>
          <w:sz w:val="21"/>
          <w:szCs w:val="21"/>
        </w:rPr>
      </w:pPr>
      <w:r w:rsidRPr="00774CF6">
        <w:rPr>
          <w:rFonts w:ascii="Calibri" w:hAnsi="Calibri" w:cs="Calibri"/>
          <w:b/>
          <w:bCs/>
          <w:color w:val="262626" w:themeColor="text1" w:themeTint="D9"/>
          <w:sz w:val="21"/>
          <w:szCs w:val="21"/>
        </w:rPr>
        <w:t>3.</w:t>
      </w:r>
      <w:r w:rsidRPr="00774CF6">
        <w:rPr>
          <w:rFonts w:ascii="Calibri" w:hAnsi="Calibri" w:cs="Calibri"/>
          <w:b/>
          <w:bCs/>
          <w:color w:val="262626" w:themeColor="text1" w:themeTint="D9"/>
          <w:sz w:val="21"/>
          <w:szCs w:val="21"/>
        </w:rPr>
        <w:tab/>
        <w:t>Duty Person (On-Call) Duties</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Senior members of Community take turns to be on call for a 24 hour period on a rota system, to deal with any emergencies that may occur.   On these occasions you will need to remain within the building or arrange another Duty Person to cover if you need to go out.</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xml:space="preserve">It is expected that you would have between 4 and </w:t>
      </w:r>
      <w:r w:rsidR="00A472FE">
        <w:rPr>
          <w:rFonts w:ascii="Calibri" w:hAnsi="Calibri" w:cs="Calibri"/>
          <w:color w:val="262626" w:themeColor="text1" w:themeTint="D9"/>
          <w:sz w:val="21"/>
          <w:szCs w:val="21"/>
        </w:rPr>
        <w:t>5</w:t>
      </w:r>
      <w:r w:rsidRPr="00774CF6">
        <w:rPr>
          <w:rFonts w:ascii="Calibri" w:hAnsi="Calibri" w:cs="Calibri"/>
          <w:color w:val="262626" w:themeColor="text1" w:themeTint="D9"/>
          <w:sz w:val="21"/>
          <w:szCs w:val="21"/>
        </w:rPr>
        <w:t xml:space="preserve"> Duty Person duties per month, including at least one weekend duty.</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b/>
          <w:bCs/>
          <w:color w:val="262626" w:themeColor="text1" w:themeTint="D9"/>
          <w:sz w:val="21"/>
          <w:szCs w:val="21"/>
        </w:rPr>
      </w:pP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b/>
          <w:bCs/>
          <w:color w:val="262626" w:themeColor="text1" w:themeTint="D9"/>
          <w:sz w:val="21"/>
          <w:szCs w:val="21"/>
        </w:rPr>
        <w:t>4.</w:t>
      </w:r>
      <w:r w:rsidRPr="00774CF6">
        <w:rPr>
          <w:rFonts w:ascii="Calibri" w:hAnsi="Calibri" w:cs="Calibri"/>
          <w:b/>
          <w:bCs/>
          <w:color w:val="262626" w:themeColor="text1" w:themeTint="D9"/>
          <w:sz w:val="21"/>
          <w:szCs w:val="21"/>
        </w:rPr>
        <w:tab/>
        <w:t>Pension Arrangements:</w:t>
      </w:r>
    </w:p>
    <w:p w:rsidR="00774CF6" w:rsidRPr="00774CF6" w:rsidRDefault="00774CF6" w:rsidP="00774CF6">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You will have the option to enrol into a Church Workers Pension Fund scheme. Employees contributions are 4% of salary, employers contributions are 14%.</w:t>
      </w:r>
    </w:p>
    <w:p w:rsidR="00774CF6" w:rsidRPr="00774CF6" w:rsidRDefault="00774CF6" w:rsidP="00774CF6">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p>
    <w:p w:rsidR="00774CF6" w:rsidRPr="00774CF6" w:rsidRDefault="00774CF6" w:rsidP="00774CF6">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All Community members are covered by Lee Abbey for death in service. This is at the rate of £50,000.</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b/>
          <w:bCs/>
          <w:color w:val="262626" w:themeColor="text1" w:themeTint="D9"/>
          <w:sz w:val="21"/>
          <w:szCs w:val="21"/>
        </w:rPr>
        <w:t>5.</w:t>
      </w:r>
      <w:r w:rsidRPr="00774CF6">
        <w:rPr>
          <w:rFonts w:ascii="Calibri" w:hAnsi="Calibri" w:cs="Calibri"/>
          <w:b/>
          <w:bCs/>
          <w:color w:val="262626" w:themeColor="text1" w:themeTint="D9"/>
          <w:sz w:val="21"/>
          <w:szCs w:val="21"/>
        </w:rPr>
        <w:tab/>
        <w:t>Holidays</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xml:space="preserve">You will be entitled to </w:t>
      </w:r>
      <w:r w:rsidR="00774CF6" w:rsidRPr="00774CF6">
        <w:rPr>
          <w:rFonts w:ascii="Calibri" w:hAnsi="Calibri" w:cs="Calibri"/>
          <w:color w:val="262626" w:themeColor="text1" w:themeTint="D9"/>
          <w:sz w:val="21"/>
          <w:szCs w:val="21"/>
        </w:rPr>
        <w:t>30</w:t>
      </w:r>
      <w:r w:rsidRPr="00774CF6">
        <w:rPr>
          <w:rFonts w:ascii="Calibri" w:hAnsi="Calibri" w:cs="Calibri"/>
          <w:color w:val="262626" w:themeColor="text1" w:themeTint="D9"/>
          <w:sz w:val="21"/>
          <w:szCs w:val="21"/>
        </w:rPr>
        <w:t xml:space="preserve"> days holiday </w:t>
      </w:r>
      <w:r w:rsidR="00EB01AB">
        <w:rPr>
          <w:rFonts w:ascii="Calibri" w:hAnsi="Calibri" w:cs="Calibri"/>
          <w:color w:val="262626" w:themeColor="text1" w:themeTint="D9"/>
          <w:sz w:val="21"/>
          <w:szCs w:val="21"/>
        </w:rPr>
        <w:t>per annum</w:t>
      </w:r>
      <w:r w:rsidR="001709E1">
        <w:rPr>
          <w:rFonts w:ascii="Calibri" w:hAnsi="Calibri" w:cs="Calibri"/>
          <w:color w:val="262626" w:themeColor="text1" w:themeTint="D9"/>
          <w:sz w:val="21"/>
          <w:szCs w:val="21"/>
        </w:rPr>
        <w:t>, which includes Public Holidays</w:t>
      </w:r>
      <w:r w:rsidRPr="00774CF6">
        <w:rPr>
          <w:rFonts w:ascii="Calibri" w:hAnsi="Calibri" w:cs="Calibri"/>
          <w:color w:val="262626" w:themeColor="text1" w:themeTint="D9"/>
          <w:sz w:val="21"/>
          <w:szCs w:val="21"/>
        </w:rPr>
        <w:t>.</w:t>
      </w:r>
    </w:p>
    <w:p w:rsidR="002A373C"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w:t>
      </w:r>
    </w:p>
    <w:p w:rsidR="00611DC8" w:rsidRDefault="00611DC8"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p>
    <w:p w:rsidR="00611DC8" w:rsidRPr="00774CF6" w:rsidRDefault="00611DC8"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b/>
          <w:bCs/>
          <w:color w:val="262626" w:themeColor="text1" w:themeTint="D9"/>
          <w:sz w:val="21"/>
          <w:szCs w:val="21"/>
        </w:rPr>
        <w:lastRenderedPageBreak/>
        <w:t>6.</w:t>
      </w:r>
      <w:r w:rsidRPr="00774CF6">
        <w:rPr>
          <w:rFonts w:ascii="Calibri" w:hAnsi="Calibri" w:cs="Calibri"/>
          <w:b/>
          <w:bCs/>
          <w:color w:val="262626" w:themeColor="text1" w:themeTint="D9"/>
          <w:sz w:val="21"/>
          <w:szCs w:val="21"/>
        </w:rPr>
        <w:tab/>
        <w:t>Retreats</w:t>
      </w:r>
    </w:p>
    <w:p w:rsidR="002A373C" w:rsidRPr="00774CF6" w:rsidRDefault="002A373C" w:rsidP="002A373C">
      <w:pPr>
        <w:pStyle w:val="B1Body"/>
        <w:pBdr>
          <w:top w:val="none" w:sz="0" w:space="0" w:color="auto"/>
          <w:left w:val="none" w:sz="0" w:space="0" w:color="auto"/>
          <w:bottom w:val="none" w:sz="0" w:space="0" w:color="auto"/>
          <w:right w:val="none" w:sz="0" w:space="0" w:color="auto"/>
          <w:bar w:val="none" w:sz="0" w:color="auto"/>
        </w:pBdr>
        <w:rPr>
          <w:rFonts w:ascii="Calibri" w:hAnsi="Calibri" w:cs="Calibri"/>
          <w:color w:val="262626" w:themeColor="text1" w:themeTint="D9"/>
          <w:spacing w:val="-3"/>
          <w:sz w:val="21"/>
          <w:szCs w:val="21"/>
          <w:lang w:val="en-GB"/>
        </w:rPr>
      </w:pPr>
      <w:r w:rsidRPr="00774CF6">
        <w:rPr>
          <w:rFonts w:ascii="Calibri" w:hAnsi="Calibri" w:cs="Calibri"/>
          <w:color w:val="262626" w:themeColor="text1" w:themeTint="D9"/>
          <w:spacing w:val="-3"/>
          <w:sz w:val="21"/>
          <w:szCs w:val="21"/>
          <w:lang w:val="en-GB"/>
        </w:rPr>
        <w:t>All Community members who stay at Lee Abbey for a year or more are eligible for an annual 5 day retreat at either Lee Abbey Devon or Scargill House.</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b/>
          <w:bCs/>
          <w:color w:val="262626" w:themeColor="text1" w:themeTint="D9"/>
          <w:sz w:val="21"/>
          <w:szCs w:val="21"/>
        </w:rPr>
        <w:t>7.</w:t>
      </w:r>
      <w:r w:rsidRPr="00774CF6">
        <w:rPr>
          <w:rFonts w:ascii="Calibri" w:hAnsi="Calibri" w:cs="Calibri"/>
          <w:b/>
          <w:bCs/>
          <w:color w:val="262626" w:themeColor="text1" w:themeTint="D9"/>
          <w:sz w:val="21"/>
          <w:szCs w:val="21"/>
        </w:rPr>
        <w:tab/>
        <w:t>Review</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You will undertake a review with the HR Manager or Director of Lee Abbey London after three months in post and thereafter as required.</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b/>
          <w:bCs/>
          <w:color w:val="262626" w:themeColor="text1" w:themeTint="D9"/>
          <w:sz w:val="21"/>
          <w:szCs w:val="21"/>
        </w:rPr>
        <w:t>8.</w:t>
      </w:r>
      <w:r w:rsidRPr="00774CF6">
        <w:rPr>
          <w:rFonts w:ascii="Calibri" w:hAnsi="Calibri" w:cs="Calibri"/>
          <w:b/>
          <w:bCs/>
          <w:color w:val="262626" w:themeColor="text1" w:themeTint="D9"/>
          <w:sz w:val="21"/>
          <w:szCs w:val="21"/>
        </w:rPr>
        <w:tab/>
        <w:t>Notice</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xml:space="preserve">After an initial probationary period of three months when the period of notice on either side is two weeks, the period of notice will be 1 month on either side.  </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b/>
          <w:bCs/>
          <w:color w:val="262626" w:themeColor="text1" w:themeTint="D9"/>
          <w:sz w:val="21"/>
          <w:szCs w:val="21"/>
        </w:rPr>
        <w:t>9.</w:t>
      </w:r>
      <w:r w:rsidRPr="00774CF6">
        <w:rPr>
          <w:rFonts w:ascii="Calibri" w:hAnsi="Calibri" w:cs="Calibri"/>
          <w:b/>
          <w:bCs/>
          <w:color w:val="262626" w:themeColor="text1" w:themeTint="D9"/>
          <w:sz w:val="21"/>
          <w:szCs w:val="21"/>
        </w:rPr>
        <w:tab/>
        <w:t>Length of Contract</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r w:rsidRPr="00774CF6">
        <w:rPr>
          <w:rFonts w:ascii="Calibri" w:hAnsi="Calibri" w:cs="Calibri"/>
          <w:color w:val="262626" w:themeColor="text1" w:themeTint="D9"/>
          <w:sz w:val="21"/>
          <w:szCs w:val="21"/>
        </w:rPr>
        <w:t xml:space="preserve">The appointment will be a fixed term contract for </w:t>
      </w:r>
      <w:r w:rsidR="00774CF6" w:rsidRPr="00774CF6">
        <w:rPr>
          <w:rFonts w:ascii="Calibri" w:hAnsi="Calibri" w:cs="Calibri"/>
          <w:color w:val="262626" w:themeColor="text1" w:themeTint="D9"/>
          <w:sz w:val="21"/>
          <w:szCs w:val="21"/>
        </w:rPr>
        <w:t>3 years</w:t>
      </w:r>
      <w:r w:rsidRPr="00774CF6">
        <w:rPr>
          <w:rFonts w:ascii="Calibri" w:hAnsi="Calibri" w:cs="Calibri"/>
          <w:color w:val="262626" w:themeColor="text1" w:themeTint="D9"/>
          <w:sz w:val="21"/>
          <w:szCs w:val="21"/>
        </w:rPr>
        <w:t xml:space="preserve">. </w:t>
      </w:r>
    </w:p>
    <w:p w:rsidR="002A373C" w:rsidRPr="00774CF6" w:rsidRDefault="002A373C" w:rsidP="002A373C">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color w:val="262626" w:themeColor="text1" w:themeTint="D9"/>
          <w:sz w:val="21"/>
          <w:szCs w:val="21"/>
        </w:rPr>
      </w:pPr>
    </w:p>
    <w:p w:rsidR="002A373C" w:rsidRPr="00774CF6" w:rsidRDefault="002A373C" w:rsidP="002A373C">
      <w:pPr>
        <w:rPr>
          <w:color w:val="262626" w:themeColor="text1" w:themeTint="D9"/>
          <w:sz w:val="21"/>
          <w:szCs w:val="21"/>
        </w:rPr>
      </w:pPr>
    </w:p>
    <w:p w:rsidR="002A373C" w:rsidRPr="002A373C" w:rsidRDefault="002A373C" w:rsidP="002A373C">
      <w:pPr>
        <w:jc w:val="both"/>
        <w:rPr>
          <w:rFonts w:ascii="Calibri" w:hAnsi="Calibri"/>
          <w:b/>
          <w:bCs/>
          <w:sz w:val="21"/>
          <w:szCs w:val="21"/>
          <w:lang w:val="en-GB"/>
        </w:rPr>
      </w:pPr>
    </w:p>
    <w:sectPr w:rsidR="002A373C" w:rsidRPr="002A373C" w:rsidSect="00181F2E">
      <w:headerReference w:type="default" r:id="rId7"/>
      <w:headerReference w:type="first" r:id="rId8"/>
      <w:endnotePr>
        <w:numFmt w:val="decimal"/>
        <w:numStart w:val="0"/>
      </w:endnotePr>
      <w:pgSz w:w="11907" w:h="16840" w:code="9"/>
      <w:pgMar w:top="567" w:right="1134" w:bottom="851" w:left="1134" w:header="567" w:footer="52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EA" w:rsidRDefault="00C46CEA">
      <w:r>
        <w:separator/>
      </w:r>
    </w:p>
  </w:endnote>
  <w:endnote w:type="continuationSeparator" w:id="0">
    <w:p w:rsidR="00C46CEA" w:rsidRDefault="00C4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sap">
    <w:panose1 w:val="020F0504030102060203"/>
    <w:charset w:val="00"/>
    <w:family w:val="swiss"/>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EA" w:rsidRDefault="00C46CEA">
      <w:r>
        <w:separator/>
      </w:r>
    </w:p>
  </w:footnote>
  <w:footnote w:type="continuationSeparator" w:id="0">
    <w:p w:rsidR="00C46CEA" w:rsidRDefault="00C4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EA" w:rsidRDefault="00C46CEA" w:rsidP="00181F2E">
    <w:pPr>
      <w:pStyle w:val="Header"/>
      <w:ind w:right="360"/>
      <w:jc w:val="right"/>
      <w:rPr>
        <w:lang w:val="en-GB"/>
      </w:rPr>
    </w:pPr>
    <w:r>
      <w:rPr>
        <w:noProof/>
        <w:lang w:val="en-GB" w:eastAsia="en-GB"/>
      </w:rPr>
      <w:drawing>
        <wp:anchor distT="0" distB="0" distL="114300" distR="114300" simplePos="0" relativeHeight="251659264" behindDoc="1" locked="0" layoutInCell="1" allowOverlap="1">
          <wp:simplePos x="0" y="0"/>
          <wp:positionH relativeFrom="column">
            <wp:posOffset>4175760</wp:posOffset>
          </wp:positionH>
          <wp:positionV relativeFrom="paragraph">
            <wp:posOffset>1905</wp:posOffset>
          </wp:positionV>
          <wp:extent cx="1714500" cy="523875"/>
          <wp:effectExtent l="19050" t="0" r="0" b="0"/>
          <wp:wrapTight wrapText="bothSides">
            <wp:wrapPolygon edited="0">
              <wp:start x="2400" y="0"/>
              <wp:lineTo x="0" y="8640"/>
              <wp:lineTo x="-240" y="12567"/>
              <wp:lineTo x="2160" y="21207"/>
              <wp:lineTo x="2400" y="21207"/>
              <wp:lineTo x="4080" y="21207"/>
              <wp:lineTo x="15600" y="21207"/>
              <wp:lineTo x="20400" y="18851"/>
              <wp:lineTo x="20160" y="12567"/>
              <wp:lineTo x="21600" y="9425"/>
              <wp:lineTo x="21600" y="2356"/>
              <wp:lineTo x="4080" y="0"/>
              <wp:lineTo x="2400" y="0"/>
            </wp:wrapPolygon>
          </wp:wrapTight>
          <wp:docPr id="2" name="Picture 1" descr="LA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_Logo_rgb.png"/>
                  <pic:cNvPicPr/>
                </pic:nvPicPr>
                <pic:blipFill>
                  <a:blip r:embed="rId1"/>
                  <a:stretch>
                    <a:fillRect/>
                  </a:stretch>
                </pic:blipFill>
                <pic:spPr>
                  <a:xfrm>
                    <a:off x="0" y="0"/>
                    <a:ext cx="1714500" cy="523875"/>
                  </a:xfrm>
                  <a:prstGeom prst="rect">
                    <a:avLst/>
                  </a:prstGeom>
                </pic:spPr>
              </pic:pic>
            </a:graphicData>
          </a:graphic>
        </wp:anchor>
      </w:drawing>
    </w:r>
  </w:p>
  <w:p w:rsidR="00C46CEA" w:rsidRDefault="00C46CEA" w:rsidP="00E50F15">
    <w:pPr>
      <w:pStyle w:val="Header"/>
      <w:ind w:right="360"/>
      <w:rPr>
        <w:lang w:val="en-GB"/>
      </w:rPr>
    </w:pPr>
  </w:p>
  <w:p w:rsidR="00C46CEA" w:rsidRDefault="00C46CEA" w:rsidP="00E50F15">
    <w:pPr>
      <w:pStyle w:val="Header"/>
      <w:ind w:right="360"/>
      <w:rPr>
        <w:lang w:val="en-GB"/>
      </w:rPr>
    </w:pPr>
  </w:p>
  <w:p w:rsidR="00C46CEA" w:rsidRPr="00181F2E" w:rsidRDefault="00C46CEA" w:rsidP="00E50F15">
    <w:pPr>
      <w:pStyle w:val="Header"/>
      <w:ind w:right="36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EA" w:rsidRDefault="00C46CEA" w:rsidP="00774CF6">
    <w:pPr>
      <w:pStyle w:val="Header"/>
      <w:jc w:val="right"/>
    </w:pPr>
  </w:p>
  <w:p w:rsidR="00C46CEA" w:rsidRDefault="00C46CEA" w:rsidP="00774CF6">
    <w:pPr>
      <w:pStyle w:val="Header"/>
      <w:jc w:val="right"/>
    </w:pPr>
  </w:p>
  <w:p w:rsidR="00C46CEA" w:rsidRDefault="00C46CEA" w:rsidP="00774CF6">
    <w:pPr>
      <w:pStyle w:val="Header"/>
      <w:jc w:val="right"/>
    </w:pPr>
    <w:r>
      <w:rPr>
        <w:noProof/>
        <w:lang w:val="en-GB" w:eastAsia="en-GB"/>
      </w:rPr>
      <w:drawing>
        <wp:anchor distT="0" distB="0" distL="114300" distR="114300" simplePos="0" relativeHeight="251658240" behindDoc="1" locked="0" layoutInCell="1" allowOverlap="1">
          <wp:simplePos x="0" y="0"/>
          <wp:positionH relativeFrom="column">
            <wp:posOffset>4309110</wp:posOffset>
          </wp:positionH>
          <wp:positionV relativeFrom="paragraph">
            <wp:posOffset>1905</wp:posOffset>
          </wp:positionV>
          <wp:extent cx="1806575" cy="552450"/>
          <wp:effectExtent l="19050" t="0" r="3175" b="0"/>
          <wp:wrapTight wrapText="bothSides">
            <wp:wrapPolygon edited="0">
              <wp:start x="2505" y="0"/>
              <wp:lineTo x="228" y="8193"/>
              <wp:lineTo x="-228" y="11917"/>
              <wp:lineTo x="2278" y="20855"/>
              <wp:lineTo x="2505" y="20855"/>
              <wp:lineTo x="4100" y="20855"/>
              <wp:lineTo x="16399" y="20855"/>
              <wp:lineTo x="20271" y="18621"/>
              <wp:lineTo x="20044" y="11917"/>
              <wp:lineTo x="21638" y="8938"/>
              <wp:lineTo x="21638" y="2234"/>
              <wp:lineTo x="4100" y="0"/>
              <wp:lineTo x="2505" y="0"/>
            </wp:wrapPolygon>
          </wp:wrapTight>
          <wp:docPr id="1" name="Picture 0" descr="LA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_Logo_rgb.png"/>
                  <pic:cNvPicPr/>
                </pic:nvPicPr>
                <pic:blipFill>
                  <a:blip r:embed="rId1"/>
                  <a:stretch>
                    <a:fillRect/>
                  </a:stretch>
                </pic:blipFill>
                <pic:spPr>
                  <a:xfrm>
                    <a:off x="0" y="0"/>
                    <a:ext cx="1806575" cy="552450"/>
                  </a:xfrm>
                  <a:prstGeom prst="rect">
                    <a:avLst/>
                  </a:prstGeom>
                </pic:spPr>
              </pic:pic>
            </a:graphicData>
          </a:graphic>
        </wp:anchor>
      </w:drawing>
    </w:r>
  </w:p>
  <w:p w:rsidR="00C46CEA" w:rsidRDefault="00C46CEA">
    <w:pPr>
      <w:pStyle w:val="Header"/>
    </w:pPr>
  </w:p>
  <w:p w:rsidR="00C46CEA" w:rsidRDefault="00C46CEA">
    <w:pPr>
      <w:pStyle w:val="Header"/>
    </w:pPr>
  </w:p>
  <w:p w:rsidR="00C46CEA" w:rsidRDefault="00C46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82846"/>
    <w:multiLevelType w:val="hybridMultilevel"/>
    <w:tmpl w:val="EC74C1A4"/>
    <w:lvl w:ilvl="0" w:tplc="0409000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F35DD5"/>
    <w:multiLevelType w:val="hybridMultilevel"/>
    <w:tmpl w:val="87987392"/>
    <w:lvl w:ilvl="0" w:tplc="251E6BD0">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8556097"/>
    <w:multiLevelType w:val="hybridMultilevel"/>
    <w:tmpl w:val="10EED068"/>
    <w:lvl w:ilvl="0" w:tplc="D4FA05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F6F2C"/>
    <w:multiLevelType w:val="hybridMultilevel"/>
    <w:tmpl w:val="8B6085F6"/>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13862C9C"/>
    <w:multiLevelType w:val="hybridMultilevel"/>
    <w:tmpl w:val="0B1C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574EC"/>
    <w:multiLevelType w:val="hybridMultilevel"/>
    <w:tmpl w:val="A9D8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35047"/>
    <w:multiLevelType w:val="hybridMultilevel"/>
    <w:tmpl w:val="E824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64863"/>
    <w:multiLevelType w:val="hybridMultilevel"/>
    <w:tmpl w:val="EA429568"/>
    <w:lvl w:ilvl="0" w:tplc="32949F6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44203E"/>
    <w:multiLevelType w:val="hybridMultilevel"/>
    <w:tmpl w:val="AF7EF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01F4F"/>
    <w:multiLevelType w:val="hybridMultilevel"/>
    <w:tmpl w:val="E6247CE0"/>
    <w:lvl w:ilvl="0" w:tplc="D08871DE">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E80192"/>
    <w:multiLevelType w:val="hybridMultilevel"/>
    <w:tmpl w:val="C7D4B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83CA8"/>
    <w:multiLevelType w:val="hybridMultilevel"/>
    <w:tmpl w:val="07D03A52"/>
    <w:lvl w:ilvl="0" w:tplc="C7F0F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B56B2"/>
    <w:multiLevelType w:val="hybridMultilevel"/>
    <w:tmpl w:val="F9B40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97988"/>
    <w:multiLevelType w:val="hybridMultilevel"/>
    <w:tmpl w:val="73BC7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E5104"/>
    <w:multiLevelType w:val="hybridMultilevel"/>
    <w:tmpl w:val="EFE0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A2CBD"/>
    <w:multiLevelType w:val="hybridMultilevel"/>
    <w:tmpl w:val="1F045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35370"/>
    <w:multiLevelType w:val="hybridMultilevel"/>
    <w:tmpl w:val="8C5E8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60223"/>
    <w:multiLevelType w:val="hybridMultilevel"/>
    <w:tmpl w:val="51DE2E84"/>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56A96"/>
    <w:multiLevelType w:val="hybridMultilevel"/>
    <w:tmpl w:val="7696F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B082D"/>
    <w:multiLevelType w:val="hybridMultilevel"/>
    <w:tmpl w:val="9A38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46BCD"/>
    <w:multiLevelType w:val="hybridMultilevel"/>
    <w:tmpl w:val="A928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13F5A"/>
    <w:multiLevelType w:val="hybridMultilevel"/>
    <w:tmpl w:val="1D9AE67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A55F4"/>
    <w:multiLevelType w:val="hybridMultilevel"/>
    <w:tmpl w:val="D56622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3042721"/>
    <w:multiLevelType w:val="hybridMultilevel"/>
    <w:tmpl w:val="A676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13E86"/>
    <w:multiLevelType w:val="hybridMultilevel"/>
    <w:tmpl w:val="D9E0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91EB3"/>
    <w:multiLevelType w:val="hybridMultilevel"/>
    <w:tmpl w:val="71FEA9CE"/>
    <w:lvl w:ilvl="0" w:tplc="E1E224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76650"/>
    <w:multiLevelType w:val="hybridMultilevel"/>
    <w:tmpl w:val="CB90F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36C4D"/>
    <w:multiLevelType w:val="hybridMultilevel"/>
    <w:tmpl w:val="38D226E6"/>
    <w:lvl w:ilvl="0" w:tplc="AE5EEA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1"/>
        <w:legacy w:legacy="1" w:legacySpace="0" w:legacyIndent="283"/>
        <w:lvlJc w:val="left"/>
        <w:rPr>
          <w:rFonts w:ascii="Symbol" w:hAnsi="Symbol" w:cs="Times New Roman" w:hint="default"/>
        </w:rPr>
      </w:lvl>
    </w:lvlOverride>
  </w:num>
  <w:num w:numId="2">
    <w:abstractNumId w:val="0"/>
    <w:lvlOverride w:ilvl="0">
      <w:lvl w:ilvl="0">
        <w:numFmt w:val="bullet"/>
        <w:lvlText w:val="%1"/>
        <w:legacy w:legacy="1" w:legacySpace="0" w:legacyIndent="283"/>
        <w:lvlJc w:val="left"/>
        <w:rPr>
          <w:rFonts w:ascii="Symbol" w:hAnsi="Symbol" w:cs="Times New Roman" w:hint="default"/>
        </w:rPr>
      </w:lvl>
    </w:lvlOverride>
  </w:num>
  <w:num w:numId="3">
    <w:abstractNumId w:val="0"/>
    <w:lvlOverride w:ilvl="0">
      <w:lvl w:ilvl="0">
        <w:numFmt w:val="bullet"/>
        <w:lvlText w:val="%1"/>
        <w:legacy w:legacy="1" w:legacySpace="0" w:legacyIndent="283"/>
        <w:lvlJc w:val="left"/>
        <w:rPr>
          <w:rFonts w:ascii="Symbol" w:hAnsi="Symbol" w:cs="Times New Roman" w:hint="default"/>
        </w:rPr>
      </w:lvl>
    </w:lvlOverride>
  </w:num>
  <w:num w:numId="4">
    <w:abstractNumId w:val="0"/>
    <w:lvlOverride w:ilvl="0">
      <w:lvl w:ilvl="0">
        <w:numFmt w:val="bullet"/>
        <w:lvlText w:val="%1"/>
        <w:legacy w:legacy="1" w:legacySpace="0" w:legacyIndent="283"/>
        <w:lvlJc w:val="left"/>
        <w:rPr>
          <w:rFonts w:ascii="Symbol" w:hAnsi="Symbol" w:cs="Times New Roman" w:hint="default"/>
        </w:rPr>
      </w:lvl>
    </w:lvlOverride>
  </w:num>
  <w:num w:numId="5">
    <w:abstractNumId w:val="0"/>
    <w:lvlOverride w:ilvl="0">
      <w:lvl w:ilvl="0">
        <w:numFmt w:val="bullet"/>
        <w:lvlText w:val="%1"/>
        <w:legacy w:legacy="1" w:legacySpace="0" w:legacyIndent="283"/>
        <w:lvlJc w:val="left"/>
        <w:rPr>
          <w:rFonts w:ascii="Symbol" w:hAnsi="Symbol" w:cs="Times New Roman" w:hint="default"/>
        </w:rPr>
      </w:lvl>
    </w:lvlOverride>
  </w:num>
  <w:num w:numId="6">
    <w:abstractNumId w:val="0"/>
    <w:lvlOverride w:ilvl="0">
      <w:lvl w:ilvl="0">
        <w:numFmt w:val="bullet"/>
        <w:lvlText w:val="%1"/>
        <w:legacy w:legacy="1" w:legacySpace="0" w:legacyIndent="283"/>
        <w:lvlJc w:val="left"/>
        <w:rPr>
          <w:rFonts w:ascii="Symbol" w:hAnsi="Symbol" w:cs="Times New Roman" w:hint="default"/>
        </w:rPr>
      </w:lvl>
    </w:lvlOverride>
  </w:num>
  <w:num w:numId="7">
    <w:abstractNumId w:val="0"/>
    <w:lvlOverride w:ilvl="0">
      <w:lvl w:ilvl="0">
        <w:numFmt w:val="bullet"/>
        <w:lvlText w:val="%1"/>
        <w:legacy w:legacy="1" w:legacySpace="0" w:legacyIndent="283"/>
        <w:lvlJc w:val="left"/>
        <w:rPr>
          <w:rFonts w:ascii="Symbol" w:hAnsi="Symbol" w:cs="Times New Roman" w:hint="default"/>
        </w:rPr>
      </w:lvl>
    </w:lvlOverride>
  </w:num>
  <w:num w:numId="8">
    <w:abstractNumId w:val="0"/>
    <w:lvlOverride w:ilvl="0">
      <w:lvl w:ilvl="0">
        <w:numFmt w:val="bullet"/>
        <w:lvlText w:val="%1"/>
        <w:legacy w:legacy="1" w:legacySpace="0" w:legacyIndent="283"/>
        <w:lvlJc w:val="left"/>
        <w:rPr>
          <w:rFonts w:ascii="Symbol" w:hAnsi="Symbol" w:cs="Times New Roman" w:hint="default"/>
        </w:rPr>
      </w:lvl>
    </w:lvlOverride>
  </w:num>
  <w:num w:numId="9">
    <w:abstractNumId w:val="1"/>
  </w:num>
  <w:num w:numId="10">
    <w:abstractNumId w:val="10"/>
  </w:num>
  <w:num w:numId="11">
    <w:abstractNumId w:val="23"/>
  </w:num>
  <w:num w:numId="12">
    <w:abstractNumId w:val="8"/>
  </w:num>
  <w:num w:numId="13">
    <w:abstractNumId w:val="17"/>
  </w:num>
  <w:num w:numId="14">
    <w:abstractNumId w:val="19"/>
  </w:num>
  <w:num w:numId="15">
    <w:abstractNumId w:val="13"/>
  </w:num>
  <w:num w:numId="16">
    <w:abstractNumId w:val="27"/>
  </w:num>
  <w:num w:numId="17">
    <w:abstractNumId w:val="11"/>
  </w:num>
  <w:num w:numId="18">
    <w:abstractNumId w:val="4"/>
  </w:num>
  <w:num w:numId="19">
    <w:abstractNumId w:val="14"/>
  </w:num>
  <w:num w:numId="20">
    <w:abstractNumId w:val="16"/>
  </w:num>
  <w:num w:numId="21">
    <w:abstractNumId w:val="3"/>
  </w:num>
  <w:num w:numId="22">
    <w:abstractNumId w:val="2"/>
  </w:num>
  <w:num w:numId="23">
    <w:abstractNumId w:val="15"/>
  </w:num>
  <w:num w:numId="24">
    <w:abstractNumId w:val="9"/>
  </w:num>
  <w:num w:numId="25">
    <w:abstractNumId w:val="26"/>
  </w:num>
  <w:num w:numId="26">
    <w:abstractNumId w:val="12"/>
  </w:num>
  <w:num w:numId="27">
    <w:abstractNumId w:val="28"/>
  </w:num>
  <w:num w:numId="28">
    <w:abstractNumId w:val="21"/>
  </w:num>
  <w:num w:numId="29">
    <w:abstractNumId w:val="25"/>
  </w:num>
  <w:num w:numId="30">
    <w:abstractNumId w:val="7"/>
  </w:num>
  <w:num w:numId="31">
    <w:abstractNumId w:val="18"/>
  </w:num>
  <w:num w:numId="32">
    <w:abstractNumId w:val="22"/>
  </w:num>
  <w:num w:numId="33">
    <w:abstractNumId w:val="5"/>
  </w:num>
  <w:num w:numId="34">
    <w:abstractNumId w:val="6"/>
  </w:num>
  <w:num w:numId="35">
    <w:abstractNumId w:val="2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5601"/>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B3"/>
    <w:rsid w:val="000379DC"/>
    <w:rsid w:val="00053363"/>
    <w:rsid w:val="000713E3"/>
    <w:rsid w:val="00082B00"/>
    <w:rsid w:val="000A265B"/>
    <w:rsid w:val="000A578C"/>
    <w:rsid w:val="000D3B9F"/>
    <w:rsid w:val="000E5691"/>
    <w:rsid w:val="000F18D1"/>
    <w:rsid w:val="000F21CB"/>
    <w:rsid w:val="000F4F8C"/>
    <w:rsid w:val="00102AB2"/>
    <w:rsid w:val="00105032"/>
    <w:rsid w:val="00134FC3"/>
    <w:rsid w:val="001709E1"/>
    <w:rsid w:val="0017666E"/>
    <w:rsid w:val="00181F2E"/>
    <w:rsid w:val="001852AD"/>
    <w:rsid w:val="00185CA0"/>
    <w:rsid w:val="001A24D9"/>
    <w:rsid w:val="001A28B5"/>
    <w:rsid w:val="001B578F"/>
    <w:rsid w:val="001E7908"/>
    <w:rsid w:val="002162C2"/>
    <w:rsid w:val="0021776F"/>
    <w:rsid w:val="00235AF1"/>
    <w:rsid w:val="00235FD1"/>
    <w:rsid w:val="00241C85"/>
    <w:rsid w:val="002470D6"/>
    <w:rsid w:val="00256A10"/>
    <w:rsid w:val="002603CE"/>
    <w:rsid w:val="00263CA3"/>
    <w:rsid w:val="00265DC0"/>
    <w:rsid w:val="00267D01"/>
    <w:rsid w:val="002714EE"/>
    <w:rsid w:val="002A14F6"/>
    <w:rsid w:val="002A172F"/>
    <w:rsid w:val="002A1DFD"/>
    <w:rsid w:val="002A373C"/>
    <w:rsid w:val="002A5A9D"/>
    <w:rsid w:val="002D0E14"/>
    <w:rsid w:val="002F01EE"/>
    <w:rsid w:val="002F2097"/>
    <w:rsid w:val="00323516"/>
    <w:rsid w:val="00325423"/>
    <w:rsid w:val="003365FF"/>
    <w:rsid w:val="00350B5A"/>
    <w:rsid w:val="003520C5"/>
    <w:rsid w:val="00395347"/>
    <w:rsid w:val="003A1800"/>
    <w:rsid w:val="003A2A0F"/>
    <w:rsid w:val="003A2ED9"/>
    <w:rsid w:val="003A7210"/>
    <w:rsid w:val="003C02E2"/>
    <w:rsid w:val="003C29EA"/>
    <w:rsid w:val="003E1619"/>
    <w:rsid w:val="003E1DC8"/>
    <w:rsid w:val="003E2DAC"/>
    <w:rsid w:val="00403E2B"/>
    <w:rsid w:val="004141E3"/>
    <w:rsid w:val="00424647"/>
    <w:rsid w:val="004452BA"/>
    <w:rsid w:val="00466A9B"/>
    <w:rsid w:val="00475496"/>
    <w:rsid w:val="00490FAD"/>
    <w:rsid w:val="004B3F3C"/>
    <w:rsid w:val="004D456F"/>
    <w:rsid w:val="004E7439"/>
    <w:rsid w:val="004E78D6"/>
    <w:rsid w:val="00500501"/>
    <w:rsid w:val="005113B3"/>
    <w:rsid w:val="00531FE5"/>
    <w:rsid w:val="00554583"/>
    <w:rsid w:val="00554A41"/>
    <w:rsid w:val="00555D7E"/>
    <w:rsid w:val="005604C5"/>
    <w:rsid w:val="00575C38"/>
    <w:rsid w:val="00577C4A"/>
    <w:rsid w:val="005965B3"/>
    <w:rsid w:val="005B20DB"/>
    <w:rsid w:val="005B225A"/>
    <w:rsid w:val="005B31CE"/>
    <w:rsid w:val="005C3CCD"/>
    <w:rsid w:val="005E1643"/>
    <w:rsid w:val="005F7275"/>
    <w:rsid w:val="00611DC8"/>
    <w:rsid w:val="00616A26"/>
    <w:rsid w:val="00617493"/>
    <w:rsid w:val="00621F3B"/>
    <w:rsid w:val="00627057"/>
    <w:rsid w:val="00637D3C"/>
    <w:rsid w:val="006862C2"/>
    <w:rsid w:val="006B2656"/>
    <w:rsid w:val="006B5812"/>
    <w:rsid w:val="006B622B"/>
    <w:rsid w:val="006C7C46"/>
    <w:rsid w:val="006D2CCF"/>
    <w:rsid w:val="006D647D"/>
    <w:rsid w:val="006E65F1"/>
    <w:rsid w:val="00705B35"/>
    <w:rsid w:val="007063D8"/>
    <w:rsid w:val="007120D8"/>
    <w:rsid w:val="00743AF9"/>
    <w:rsid w:val="00753163"/>
    <w:rsid w:val="007561FD"/>
    <w:rsid w:val="00774CF6"/>
    <w:rsid w:val="00787E06"/>
    <w:rsid w:val="0079458A"/>
    <w:rsid w:val="007963D9"/>
    <w:rsid w:val="007A2B4A"/>
    <w:rsid w:val="007C2430"/>
    <w:rsid w:val="007D2B34"/>
    <w:rsid w:val="007F1230"/>
    <w:rsid w:val="007F177D"/>
    <w:rsid w:val="00845F40"/>
    <w:rsid w:val="00871F13"/>
    <w:rsid w:val="008B7AB8"/>
    <w:rsid w:val="008E1238"/>
    <w:rsid w:val="008F253A"/>
    <w:rsid w:val="00900FC3"/>
    <w:rsid w:val="00902137"/>
    <w:rsid w:val="0090790E"/>
    <w:rsid w:val="009172C1"/>
    <w:rsid w:val="00921EDF"/>
    <w:rsid w:val="009742BC"/>
    <w:rsid w:val="009802F3"/>
    <w:rsid w:val="00981802"/>
    <w:rsid w:val="009A0007"/>
    <w:rsid w:val="009A5D0E"/>
    <w:rsid w:val="009A6DDA"/>
    <w:rsid w:val="009C0C88"/>
    <w:rsid w:val="009C59CF"/>
    <w:rsid w:val="009F06CB"/>
    <w:rsid w:val="009F4319"/>
    <w:rsid w:val="00A00449"/>
    <w:rsid w:val="00A253D3"/>
    <w:rsid w:val="00A4038B"/>
    <w:rsid w:val="00A4302B"/>
    <w:rsid w:val="00A4615D"/>
    <w:rsid w:val="00A47143"/>
    <w:rsid w:val="00A472FE"/>
    <w:rsid w:val="00A853D2"/>
    <w:rsid w:val="00A859D3"/>
    <w:rsid w:val="00AC006E"/>
    <w:rsid w:val="00AD567F"/>
    <w:rsid w:val="00AF300F"/>
    <w:rsid w:val="00B11CBB"/>
    <w:rsid w:val="00B23759"/>
    <w:rsid w:val="00B253D1"/>
    <w:rsid w:val="00B576CD"/>
    <w:rsid w:val="00B77B7B"/>
    <w:rsid w:val="00BA4F36"/>
    <w:rsid w:val="00BD24CB"/>
    <w:rsid w:val="00BD2A72"/>
    <w:rsid w:val="00BE6361"/>
    <w:rsid w:val="00BF33C8"/>
    <w:rsid w:val="00C01C8D"/>
    <w:rsid w:val="00C0553D"/>
    <w:rsid w:val="00C115A8"/>
    <w:rsid w:val="00C200CF"/>
    <w:rsid w:val="00C35033"/>
    <w:rsid w:val="00C364E0"/>
    <w:rsid w:val="00C46CEA"/>
    <w:rsid w:val="00C5398E"/>
    <w:rsid w:val="00C629AE"/>
    <w:rsid w:val="00C637ED"/>
    <w:rsid w:val="00C72CE6"/>
    <w:rsid w:val="00C756A8"/>
    <w:rsid w:val="00C82F49"/>
    <w:rsid w:val="00C93F4A"/>
    <w:rsid w:val="00C9460E"/>
    <w:rsid w:val="00CB064B"/>
    <w:rsid w:val="00CB4311"/>
    <w:rsid w:val="00CD05ED"/>
    <w:rsid w:val="00D20CE1"/>
    <w:rsid w:val="00D21066"/>
    <w:rsid w:val="00D22CD9"/>
    <w:rsid w:val="00D32437"/>
    <w:rsid w:val="00D359B9"/>
    <w:rsid w:val="00D654D1"/>
    <w:rsid w:val="00D9002A"/>
    <w:rsid w:val="00DB7FFD"/>
    <w:rsid w:val="00DC6BB1"/>
    <w:rsid w:val="00DE1490"/>
    <w:rsid w:val="00DE2D6E"/>
    <w:rsid w:val="00DF1016"/>
    <w:rsid w:val="00E03E3C"/>
    <w:rsid w:val="00E11DB4"/>
    <w:rsid w:val="00E4161B"/>
    <w:rsid w:val="00E50F15"/>
    <w:rsid w:val="00E56959"/>
    <w:rsid w:val="00E67FA1"/>
    <w:rsid w:val="00E74273"/>
    <w:rsid w:val="00E7668A"/>
    <w:rsid w:val="00E85DA8"/>
    <w:rsid w:val="00EA3B30"/>
    <w:rsid w:val="00EB01AB"/>
    <w:rsid w:val="00EB6F7B"/>
    <w:rsid w:val="00F07BB5"/>
    <w:rsid w:val="00F21C76"/>
    <w:rsid w:val="00F4656F"/>
    <w:rsid w:val="00F60482"/>
    <w:rsid w:val="00F856F9"/>
    <w:rsid w:val="00FD56C4"/>
    <w:rsid w:val="00FD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9E9DD74"/>
  <w15:docId w15:val="{AA801207-66F7-46FD-A761-18EFD7E9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F1"/>
    <w:pPr>
      <w:autoSpaceDE w:val="0"/>
      <w:autoSpaceDN w:val="0"/>
    </w:pPr>
    <w:rPr>
      <w:rFonts w:ascii="MS Sans Serif" w:hAnsi="MS Sans Serif"/>
      <w:lang w:val="en-US" w:eastAsia="en-US"/>
    </w:rPr>
  </w:style>
  <w:style w:type="paragraph" w:styleId="Heading1">
    <w:name w:val="heading 1"/>
    <w:basedOn w:val="Normal"/>
    <w:next w:val="Normal"/>
    <w:qFormat/>
    <w:rsid w:val="00235AF1"/>
    <w:pPr>
      <w:keepNext/>
      <w:outlineLvl w:val="0"/>
    </w:pPr>
    <w:rPr>
      <w:sz w:val="28"/>
      <w:szCs w:val="28"/>
      <w:lang w:val="en-GB"/>
    </w:rPr>
  </w:style>
  <w:style w:type="paragraph" w:styleId="Heading2">
    <w:name w:val="heading 2"/>
    <w:basedOn w:val="Normal"/>
    <w:next w:val="Normal"/>
    <w:qFormat/>
    <w:rsid w:val="00235AF1"/>
    <w:pPr>
      <w:keepNext/>
      <w:jc w:val="center"/>
      <w:outlineLvl w:val="1"/>
    </w:pPr>
    <w:rPr>
      <w:sz w:val="28"/>
      <w:szCs w:val="28"/>
      <w:lang w:val="en-GB"/>
    </w:rPr>
  </w:style>
  <w:style w:type="paragraph" w:styleId="Heading3">
    <w:name w:val="heading 3"/>
    <w:basedOn w:val="Normal"/>
    <w:next w:val="Normal"/>
    <w:qFormat/>
    <w:rsid w:val="00235AF1"/>
    <w:pPr>
      <w:keepNext/>
      <w:jc w:val="right"/>
      <w:outlineLvl w:val="2"/>
    </w:pPr>
    <w:rPr>
      <w:sz w:val="28"/>
      <w:szCs w:val="28"/>
    </w:rPr>
  </w:style>
  <w:style w:type="paragraph" w:styleId="Heading4">
    <w:name w:val="heading 4"/>
    <w:basedOn w:val="Normal"/>
    <w:next w:val="Normal"/>
    <w:qFormat/>
    <w:rsid w:val="00235AF1"/>
    <w:pPr>
      <w:keepNext/>
      <w:jc w:val="both"/>
      <w:outlineLvl w:val="3"/>
    </w:pPr>
    <w:rPr>
      <w:b/>
      <w:bCs/>
      <w:sz w:val="28"/>
      <w:szCs w:val="28"/>
      <w:lang w:val="en-GB"/>
    </w:rPr>
  </w:style>
  <w:style w:type="paragraph" w:styleId="Heading5">
    <w:name w:val="heading 5"/>
    <w:basedOn w:val="Normal"/>
    <w:next w:val="Normal"/>
    <w:qFormat/>
    <w:rsid w:val="00235AF1"/>
    <w:pPr>
      <w:keepNext/>
      <w:jc w:val="both"/>
      <w:outlineLvl w:val="4"/>
    </w:pPr>
    <w:rPr>
      <w:rFonts w:ascii="Times New Roman" w:hAnsi="Times New Roman"/>
      <w:b/>
      <w:bCs/>
      <w:sz w:val="24"/>
      <w:szCs w:val="28"/>
      <w:lang w:val="en-GB"/>
    </w:rPr>
  </w:style>
  <w:style w:type="paragraph" w:styleId="Heading6">
    <w:name w:val="heading 6"/>
    <w:basedOn w:val="Normal"/>
    <w:next w:val="Normal"/>
    <w:qFormat/>
    <w:rsid w:val="002A14F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5AF1"/>
    <w:pPr>
      <w:jc w:val="center"/>
    </w:pPr>
    <w:rPr>
      <w:b/>
      <w:bCs/>
      <w:sz w:val="36"/>
      <w:szCs w:val="36"/>
      <w:u w:val="single"/>
      <w:lang w:val="en-GB"/>
    </w:rPr>
  </w:style>
  <w:style w:type="paragraph" w:styleId="Subtitle">
    <w:name w:val="Subtitle"/>
    <w:basedOn w:val="Normal"/>
    <w:qFormat/>
    <w:rsid w:val="00235AF1"/>
    <w:pPr>
      <w:jc w:val="center"/>
    </w:pPr>
    <w:rPr>
      <w:b/>
      <w:bCs/>
      <w:sz w:val="44"/>
      <w:szCs w:val="44"/>
      <w:u w:val="single"/>
      <w:lang w:val="en-GB"/>
    </w:rPr>
  </w:style>
  <w:style w:type="paragraph" w:styleId="Header">
    <w:name w:val="header"/>
    <w:basedOn w:val="Normal"/>
    <w:link w:val="HeaderChar"/>
    <w:uiPriority w:val="99"/>
    <w:rsid w:val="00235AF1"/>
    <w:pPr>
      <w:tabs>
        <w:tab w:val="center" w:pos="4153"/>
        <w:tab w:val="right" w:pos="8306"/>
      </w:tabs>
    </w:pPr>
  </w:style>
  <w:style w:type="paragraph" w:styleId="Footer">
    <w:name w:val="footer"/>
    <w:basedOn w:val="Normal"/>
    <w:rsid w:val="00235AF1"/>
    <w:pPr>
      <w:tabs>
        <w:tab w:val="center" w:pos="4153"/>
        <w:tab w:val="right" w:pos="8306"/>
      </w:tabs>
    </w:pPr>
  </w:style>
  <w:style w:type="character" w:styleId="PageNumber">
    <w:name w:val="page number"/>
    <w:basedOn w:val="DefaultParagraphFont"/>
    <w:rsid w:val="00235AF1"/>
  </w:style>
  <w:style w:type="paragraph" w:styleId="BodyText">
    <w:name w:val="Body Text"/>
    <w:basedOn w:val="Normal"/>
    <w:link w:val="BodyTextChar"/>
    <w:rsid w:val="00235AF1"/>
    <w:pPr>
      <w:jc w:val="both"/>
    </w:pPr>
    <w:rPr>
      <w:rFonts w:ascii="Times New Roman" w:hAnsi="Times New Roman"/>
      <w:sz w:val="28"/>
      <w:szCs w:val="28"/>
      <w:lang w:val="en-GB"/>
    </w:rPr>
  </w:style>
  <w:style w:type="paragraph" w:styleId="BodyText2">
    <w:name w:val="Body Text 2"/>
    <w:basedOn w:val="Normal"/>
    <w:rsid w:val="00235AF1"/>
    <w:pPr>
      <w:jc w:val="both"/>
    </w:pPr>
    <w:rPr>
      <w:rFonts w:ascii="Times New Roman" w:hAnsi="Times New Roman"/>
      <w:sz w:val="24"/>
      <w:szCs w:val="28"/>
      <w:lang w:val="en-GB"/>
    </w:rPr>
  </w:style>
  <w:style w:type="table" w:styleId="TableGrid">
    <w:name w:val="Table Grid"/>
    <w:basedOn w:val="TableNormal"/>
    <w:rsid w:val="007F177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4F36"/>
    <w:rPr>
      <w:rFonts w:ascii="Tahoma" w:hAnsi="Tahoma" w:cs="Tahoma"/>
      <w:sz w:val="16"/>
      <w:szCs w:val="16"/>
    </w:rPr>
  </w:style>
  <w:style w:type="paragraph" w:customStyle="1" w:styleId="CM5">
    <w:name w:val="CM5"/>
    <w:basedOn w:val="Normal"/>
    <w:next w:val="Normal"/>
    <w:rsid w:val="007963D9"/>
    <w:pPr>
      <w:widowControl w:val="0"/>
      <w:adjustRightInd w:val="0"/>
    </w:pPr>
    <w:rPr>
      <w:rFonts w:ascii="Avant Garde" w:hAnsi="Avant Garde"/>
      <w:sz w:val="24"/>
      <w:szCs w:val="24"/>
      <w:lang w:val="en-GB" w:eastAsia="en-GB"/>
    </w:rPr>
  </w:style>
  <w:style w:type="paragraph" w:styleId="ListParagraph">
    <w:name w:val="List Paragraph"/>
    <w:basedOn w:val="Normal"/>
    <w:uiPriority w:val="34"/>
    <w:qFormat/>
    <w:rsid w:val="00D359B9"/>
    <w:pPr>
      <w:ind w:left="720"/>
      <w:contextualSpacing/>
    </w:pPr>
    <w:rPr>
      <w:lang w:val="en-GB"/>
    </w:rPr>
  </w:style>
  <w:style w:type="paragraph" w:styleId="NoSpacing">
    <w:name w:val="No Spacing"/>
    <w:uiPriority w:val="1"/>
    <w:qFormat/>
    <w:rsid w:val="002A1DFD"/>
    <w:rPr>
      <w:sz w:val="24"/>
      <w:szCs w:val="24"/>
    </w:rPr>
  </w:style>
  <w:style w:type="paragraph" w:customStyle="1" w:styleId="Body">
    <w:name w:val="Body"/>
    <w:uiPriority w:val="99"/>
    <w:rsid w:val="00F21C76"/>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paragraph" w:customStyle="1" w:styleId="B1Body">
    <w:name w:val="B1_Body"/>
    <w:uiPriority w:val="99"/>
    <w:rsid w:val="00F21C76"/>
    <w:pPr>
      <w:pBdr>
        <w:top w:val="none" w:sz="96" w:space="31" w:color="FFFFFF" w:frame="1"/>
        <w:left w:val="none" w:sz="96" w:space="31" w:color="FFFFFF" w:frame="1"/>
        <w:bottom w:val="none" w:sz="96" w:space="31" w:color="FFFFFF" w:frame="1"/>
        <w:right w:val="none" w:sz="96" w:space="31" w:color="FFFFFF" w:frame="1"/>
        <w:bar w:val="none" w:sz="0" w:color="000000"/>
      </w:pBdr>
      <w:spacing w:after="141"/>
    </w:pPr>
    <w:rPr>
      <w:rFonts w:ascii="Arial" w:eastAsia="Calibri" w:hAnsi="Arial" w:cs="Arial"/>
      <w:color w:val="000000"/>
      <w:sz w:val="18"/>
      <w:szCs w:val="18"/>
      <w:u w:color="000000"/>
      <w:lang w:val="en-US"/>
    </w:rPr>
  </w:style>
  <w:style w:type="paragraph" w:styleId="NormalWeb">
    <w:name w:val="Normal (Web)"/>
    <w:basedOn w:val="Normal"/>
    <w:uiPriority w:val="99"/>
    <w:unhideWhenUsed/>
    <w:rsid w:val="00AD567F"/>
    <w:pPr>
      <w:autoSpaceDE/>
      <w:autoSpaceDN/>
      <w:spacing w:before="100" w:beforeAutospacing="1" w:after="100" w:afterAutospacing="1"/>
    </w:pPr>
    <w:rPr>
      <w:rFonts w:ascii="Times New Roman" w:hAnsi="Times New Roman"/>
      <w:sz w:val="24"/>
      <w:szCs w:val="24"/>
      <w:lang w:val="en-GB" w:eastAsia="en-GB"/>
    </w:rPr>
  </w:style>
  <w:style w:type="character" w:customStyle="1" w:styleId="HeaderChar">
    <w:name w:val="Header Char"/>
    <w:basedOn w:val="DefaultParagraphFont"/>
    <w:link w:val="Header"/>
    <w:uiPriority w:val="99"/>
    <w:rsid w:val="00774CF6"/>
    <w:rPr>
      <w:rFonts w:ascii="MS Sans Serif" w:hAnsi="MS Sans Serif"/>
      <w:lang w:val="en-US" w:eastAsia="en-US"/>
    </w:rPr>
  </w:style>
  <w:style w:type="character" w:customStyle="1" w:styleId="BodyTextChar">
    <w:name w:val="Body Text Char"/>
    <w:basedOn w:val="DefaultParagraphFont"/>
    <w:link w:val="BodyText"/>
    <w:rsid w:val="00241C85"/>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1024">
      <w:bodyDiv w:val="1"/>
      <w:marLeft w:val="0"/>
      <w:marRight w:val="0"/>
      <w:marTop w:val="0"/>
      <w:marBottom w:val="0"/>
      <w:divBdr>
        <w:top w:val="none" w:sz="0" w:space="0" w:color="auto"/>
        <w:left w:val="none" w:sz="0" w:space="0" w:color="auto"/>
        <w:bottom w:val="none" w:sz="0" w:space="0" w:color="auto"/>
        <w:right w:val="none" w:sz="0" w:space="0" w:color="auto"/>
      </w:divBdr>
    </w:div>
    <w:div w:id="20909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LEE ABBEY INTERNATIONAL STUDENTS' CLUB</vt:lpstr>
    </vt:vector>
  </TitlesOfParts>
  <Company>Dell Computer Corporation</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ABBEY INTERNATIONAL STUDENTS' CLUB</dc:title>
  <dc:creator>SIMON MASON</dc:creator>
  <cp:lastModifiedBy>Chris Barry</cp:lastModifiedBy>
  <cp:revision>3</cp:revision>
  <cp:lastPrinted>2019-07-11T11:40:00Z</cp:lastPrinted>
  <dcterms:created xsi:type="dcterms:W3CDTF">2019-07-11T11:42:00Z</dcterms:created>
  <dcterms:modified xsi:type="dcterms:W3CDTF">2019-07-11T13:00:00Z</dcterms:modified>
</cp:coreProperties>
</file>